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F" w:rsidRPr="007B2A1F" w:rsidRDefault="007B2A1F" w:rsidP="007B2A1F">
      <w:pPr>
        <w:spacing w:after="0" w:line="240" w:lineRule="auto"/>
        <w:jc w:val="right"/>
        <w:rPr>
          <w:rFonts w:ascii="Sylfaen" w:hAnsi="Sylfaen"/>
          <w:sz w:val="18"/>
          <w:szCs w:val="18"/>
        </w:rPr>
      </w:pPr>
      <w:proofErr w:type="spellStart"/>
      <w:r w:rsidRPr="007B2A1F">
        <w:rPr>
          <w:rFonts w:ascii="Sylfaen" w:hAnsi="Sylfaen"/>
          <w:sz w:val="18"/>
          <w:szCs w:val="18"/>
        </w:rPr>
        <w:t>Հաստատված</w:t>
      </w:r>
      <w:proofErr w:type="spellEnd"/>
      <w:r w:rsidRPr="007B2A1F">
        <w:rPr>
          <w:rFonts w:ascii="Sylfaen" w:hAnsi="Sylfaen"/>
          <w:sz w:val="18"/>
          <w:szCs w:val="18"/>
        </w:rPr>
        <w:t xml:space="preserve"> է «</w:t>
      </w:r>
      <w:proofErr w:type="spellStart"/>
      <w:r w:rsidRPr="007B2A1F">
        <w:rPr>
          <w:rFonts w:ascii="Sylfaen" w:hAnsi="Sylfaen"/>
          <w:sz w:val="18"/>
          <w:szCs w:val="18"/>
        </w:rPr>
        <w:t>Մասնագիտական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  <w:proofErr w:type="spellStart"/>
      <w:r w:rsidRPr="007B2A1F">
        <w:rPr>
          <w:rFonts w:ascii="Sylfaen" w:hAnsi="Sylfaen"/>
          <w:sz w:val="18"/>
          <w:szCs w:val="18"/>
        </w:rPr>
        <w:t>կրթության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  <w:proofErr w:type="spellStart"/>
      <w:r w:rsidRPr="007B2A1F">
        <w:rPr>
          <w:rFonts w:ascii="Sylfaen" w:hAnsi="Sylfaen"/>
          <w:sz w:val="18"/>
          <w:szCs w:val="18"/>
        </w:rPr>
        <w:t>որակի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</w:p>
    <w:p w:rsidR="007B2A1F" w:rsidRPr="007B2A1F" w:rsidRDefault="007B2A1F" w:rsidP="007B2A1F">
      <w:pPr>
        <w:spacing w:after="0" w:line="240" w:lineRule="auto"/>
        <w:jc w:val="right"/>
        <w:rPr>
          <w:rFonts w:ascii="Sylfaen" w:hAnsi="Sylfaen"/>
          <w:sz w:val="18"/>
          <w:szCs w:val="18"/>
        </w:rPr>
      </w:pPr>
      <w:proofErr w:type="spellStart"/>
      <w:proofErr w:type="gramStart"/>
      <w:r w:rsidRPr="007B2A1F">
        <w:rPr>
          <w:rFonts w:ascii="Sylfaen" w:hAnsi="Sylfaen"/>
          <w:sz w:val="18"/>
          <w:szCs w:val="18"/>
        </w:rPr>
        <w:t>ապահովման</w:t>
      </w:r>
      <w:proofErr w:type="spellEnd"/>
      <w:proofErr w:type="gramEnd"/>
      <w:r w:rsidRPr="007B2A1F">
        <w:rPr>
          <w:rFonts w:ascii="Sylfaen" w:hAnsi="Sylfaen"/>
          <w:sz w:val="18"/>
          <w:szCs w:val="18"/>
        </w:rPr>
        <w:t xml:space="preserve"> </w:t>
      </w:r>
      <w:proofErr w:type="spellStart"/>
      <w:r w:rsidRPr="007B2A1F">
        <w:rPr>
          <w:rFonts w:ascii="Sylfaen" w:hAnsi="Sylfaen"/>
          <w:sz w:val="18"/>
          <w:szCs w:val="18"/>
        </w:rPr>
        <w:t>ազգային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  <w:proofErr w:type="spellStart"/>
      <w:r w:rsidRPr="007B2A1F">
        <w:rPr>
          <w:rFonts w:ascii="Sylfaen" w:hAnsi="Sylfaen"/>
          <w:sz w:val="18"/>
          <w:szCs w:val="18"/>
        </w:rPr>
        <w:t>կետնրոն</w:t>
      </w:r>
      <w:proofErr w:type="spellEnd"/>
      <w:r w:rsidRPr="007B2A1F">
        <w:rPr>
          <w:rFonts w:ascii="Sylfaen" w:hAnsi="Sylfaen"/>
          <w:sz w:val="18"/>
          <w:szCs w:val="18"/>
        </w:rPr>
        <w:t xml:space="preserve">» </w:t>
      </w:r>
      <w:proofErr w:type="spellStart"/>
      <w:r w:rsidRPr="007B2A1F">
        <w:rPr>
          <w:rFonts w:ascii="Sylfaen" w:hAnsi="Sylfaen"/>
          <w:sz w:val="18"/>
          <w:szCs w:val="18"/>
        </w:rPr>
        <w:t>հիմնադրամի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</w:p>
    <w:p w:rsidR="007B2A1F" w:rsidRPr="007B2A1F" w:rsidRDefault="007B2A1F" w:rsidP="007B2A1F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 w:rsidRPr="007B2A1F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proofErr w:type="gramStart"/>
      <w:r w:rsidRPr="007B2A1F">
        <w:rPr>
          <w:rFonts w:ascii="Sylfaen" w:hAnsi="Sylfaen"/>
          <w:sz w:val="18"/>
          <w:szCs w:val="18"/>
        </w:rPr>
        <w:t>հոգաբարձուների</w:t>
      </w:r>
      <w:proofErr w:type="spellEnd"/>
      <w:proofErr w:type="gramEnd"/>
      <w:r w:rsidRPr="007B2A1F">
        <w:rPr>
          <w:rFonts w:ascii="Sylfaen" w:hAnsi="Sylfaen"/>
          <w:sz w:val="18"/>
          <w:szCs w:val="18"/>
        </w:rPr>
        <w:t xml:space="preserve"> </w:t>
      </w:r>
      <w:proofErr w:type="spellStart"/>
      <w:r w:rsidRPr="007B2A1F">
        <w:rPr>
          <w:rFonts w:ascii="Sylfaen" w:hAnsi="Sylfaen"/>
          <w:sz w:val="18"/>
          <w:szCs w:val="18"/>
        </w:rPr>
        <w:t>խորհրդի</w:t>
      </w:r>
      <w:proofErr w:type="spellEnd"/>
      <w:r w:rsidRPr="007B2A1F">
        <w:rPr>
          <w:rFonts w:ascii="Sylfaen" w:hAnsi="Sylfaen"/>
          <w:sz w:val="18"/>
          <w:szCs w:val="18"/>
        </w:rPr>
        <w:t xml:space="preserve"> 2011  </w:t>
      </w:r>
      <w:proofErr w:type="spellStart"/>
      <w:r w:rsidRPr="007B2A1F">
        <w:rPr>
          <w:rFonts w:ascii="Sylfaen" w:hAnsi="Sylfaen"/>
          <w:sz w:val="18"/>
          <w:szCs w:val="18"/>
        </w:rPr>
        <w:t>թվականի</w:t>
      </w:r>
      <w:proofErr w:type="spellEnd"/>
      <w:r w:rsidRPr="007B2A1F">
        <w:rPr>
          <w:rFonts w:ascii="Sylfaen" w:hAnsi="Sylfaen"/>
          <w:sz w:val="18"/>
          <w:szCs w:val="18"/>
        </w:rPr>
        <w:t xml:space="preserve"> </w:t>
      </w:r>
    </w:p>
    <w:p w:rsidR="007B2A1F" w:rsidRPr="007B2A1F" w:rsidRDefault="007B2A1F" w:rsidP="007B2A1F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 w:rsidRPr="007B2A1F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 w:rsidRPr="007B2A1F">
        <w:rPr>
          <w:rFonts w:ascii="Sylfaen" w:hAnsi="Sylfaen"/>
          <w:sz w:val="18"/>
          <w:szCs w:val="18"/>
        </w:rPr>
        <w:t>նոյեմբերի</w:t>
      </w:r>
      <w:proofErr w:type="spellEnd"/>
      <w:proofErr w:type="gramEnd"/>
      <w:r w:rsidRPr="007B2A1F">
        <w:rPr>
          <w:rFonts w:ascii="Sylfaen" w:hAnsi="Sylfaen"/>
          <w:sz w:val="18"/>
          <w:szCs w:val="18"/>
        </w:rPr>
        <w:t xml:space="preserve"> 23-ի N 14.1/[97088]-11 </w:t>
      </w:r>
      <w:proofErr w:type="spellStart"/>
      <w:r w:rsidRPr="007B2A1F">
        <w:rPr>
          <w:rFonts w:ascii="Sylfaen" w:hAnsi="Sylfaen"/>
          <w:sz w:val="18"/>
          <w:szCs w:val="18"/>
        </w:rPr>
        <w:t>որոշմամբ</w:t>
      </w:r>
      <w:proofErr w:type="spellEnd"/>
    </w:p>
    <w:p w:rsidR="0043139C" w:rsidRPr="007B2A1F" w:rsidRDefault="0043139C" w:rsidP="00572EB3">
      <w:pPr>
        <w:spacing w:after="0"/>
        <w:jc w:val="center"/>
        <w:rPr>
          <w:rFonts w:ascii="Sylfaen" w:hAnsi="Sylfaen"/>
        </w:rPr>
      </w:pPr>
    </w:p>
    <w:p w:rsidR="0043139C" w:rsidRDefault="0043139C" w:rsidP="00572EB3">
      <w:pPr>
        <w:spacing w:after="0"/>
        <w:jc w:val="center"/>
        <w:rPr>
          <w:rFonts w:ascii="Sylfaen" w:hAnsi="Sylfaen"/>
        </w:rPr>
      </w:pPr>
    </w:p>
    <w:p w:rsidR="00F15ABE" w:rsidRDefault="00F15ABE" w:rsidP="00572EB3">
      <w:pPr>
        <w:spacing w:after="0"/>
        <w:jc w:val="center"/>
        <w:rPr>
          <w:rFonts w:ascii="Sylfaen" w:hAnsi="Sylfaen"/>
        </w:rPr>
      </w:pPr>
    </w:p>
    <w:p w:rsidR="00F15ABE" w:rsidRPr="00F15ABE" w:rsidRDefault="00F15ABE" w:rsidP="00572EB3">
      <w:pPr>
        <w:spacing w:after="0"/>
        <w:jc w:val="center"/>
        <w:rPr>
          <w:rFonts w:ascii="Sylfaen" w:hAnsi="Sylfaen"/>
        </w:rPr>
      </w:pPr>
    </w:p>
    <w:p w:rsidR="009B2A0B" w:rsidRPr="00286E95" w:rsidRDefault="0043139C" w:rsidP="00572EB3">
      <w:pPr>
        <w:spacing w:after="0"/>
        <w:jc w:val="center"/>
        <w:rPr>
          <w:rFonts w:ascii="Sylfaen" w:hAnsi="Sylfaen" w:cs="Sylfaen"/>
          <w:lang w:val="hy-AM"/>
        </w:rPr>
      </w:pPr>
      <w:r w:rsidRPr="00C60DA4">
        <w:rPr>
          <w:rFonts w:ascii="Sylfaen" w:hAnsi="Sylfaen"/>
          <w:lang w:val="hy-AM"/>
        </w:rPr>
        <w:t>«</w:t>
      </w:r>
      <w:r w:rsidRPr="00C60DA4">
        <w:rPr>
          <w:rFonts w:ascii="Sylfaen" w:hAnsi="Sylfaen" w:cs="Sylfaen"/>
          <w:lang w:val="hy-AM"/>
        </w:rPr>
        <w:t>ՄԱՍՆԱԳԻՏԱԿԱՆ</w:t>
      </w:r>
      <w:r w:rsidRPr="00C60DA4">
        <w:rPr>
          <w:rFonts w:ascii="Sylfaen" w:hAnsi="Sylfaen"/>
          <w:lang w:val="hy-AM"/>
        </w:rPr>
        <w:t xml:space="preserve"> </w:t>
      </w:r>
      <w:r w:rsidRPr="00C60DA4">
        <w:rPr>
          <w:rFonts w:ascii="Sylfaen" w:hAnsi="Sylfaen" w:cs="Sylfaen"/>
          <w:lang w:val="hy-AM"/>
        </w:rPr>
        <w:t>ԿՐԹՈՒԹՅԱՆ</w:t>
      </w:r>
      <w:r w:rsidRPr="00C60DA4">
        <w:rPr>
          <w:rFonts w:ascii="Sylfaen" w:hAnsi="Sylfaen"/>
          <w:lang w:val="hy-AM"/>
        </w:rPr>
        <w:t xml:space="preserve"> </w:t>
      </w:r>
      <w:r w:rsidRPr="00C60DA4">
        <w:rPr>
          <w:rFonts w:ascii="Sylfaen" w:hAnsi="Sylfaen" w:cs="Sylfaen"/>
          <w:lang w:val="hy-AM"/>
        </w:rPr>
        <w:t>ՈՐԱԿԻ</w:t>
      </w:r>
      <w:r w:rsidRPr="00C60DA4">
        <w:rPr>
          <w:rFonts w:ascii="Sylfaen" w:hAnsi="Sylfaen"/>
          <w:lang w:val="hy-AM"/>
        </w:rPr>
        <w:t xml:space="preserve"> </w:t>
      </w:r>
      <w:r w:rsidRPr="00C60DA4">
        <w:rPr>
          <w:rFonts w:ascii="Sylfaen" w:hAnsi="Sylfaen" w:cs="Sylfaen"/>
          <w:lang w:val="hy-AM"/>
        </w:rPr>
        <w:t>ԱՊԱՀՈՎՄԱՆ</w:t>
      </w:r>
      <w:r w:rsidRPr="00C60DA4">
        <w:rPr>
          <w:rFonts w:ascii="Sylfaen" w:hAnsi="Sylfaen"/>
          <w:lang w:val="hy-AM"/>
        </w:rPr>
        <w:t xml:space="preserve"> </w:t>
      </w:r>
      <w:r w:rsidRPr="00C60DA4">
        <w:rPr>
          <w:rFonts w:ascii="Sylfaen" w:hAnsi="Sylfaen" w:cs="Sylfaen"/>
          <w:lang w:val="hy-AM"/>
        </w:rPr>
        <w:t>ԱԶԳԱՅԻՆ</w:t>
      </w:r>
      <w:r w:rsidRPr="00C60DA4">
        <w:rPr>
          <w:rFonts w:ascii="Sylfaen" w:hAnsi="Sylfaen"/>
          <w:lang w:val="hy-AM"/>
        </w:rPr>
        <w:t xml:space="preserve"> </w:t>
      </w:r>
      <w:r w:rsidRPr="00C60DA4">
        <w:rPr>
          <w:rFonts w:ascii="Sylfaen" w:hAnsi="Sylfaen" w:cs="Sylfaen"/>
          <w:lang w:val="hy-AM"/>
        </w:rPr>
        <w:t>ԿԵՆՏՐՈՆ</w:t>
      </w:r>
      <w:r w:rsidRPr="00C60DA4">
        <w:rPr>
          <w:rFonts w:ascii="Sylfaen" w:hAnsi="Sylfaen"/>
          <w:lang w:val="hy-AM"/>
        </w:rPr>
        <w:t xml:space="preserve">» </w:t>
      </w:r>
      <w:r w:rsidRPr="00C60DA4">
        <w:rPr>
          <w:rFonts w:ascii="Sylfaen" w:hAnsi="Sylfaen" w:cs="Sylfaen"/>
          <w:lang w:val="hy-AM"/>
        </w:rPr>
        <w:t xml:space="preserve">ՀԻՄՆԱԴՐԱՄԻ </w:t>
      </w:r>
      <w:r w:rsidR="009B2A0B" w:rsidRPr="00C60DA4">
        <w:rPr>
          <w:rFonts w:ascii="Sylfaen" w:hAnsi="Sylfaen" w:cs="Sylfaen"/>
          <w:lang w:val="hy-AM"/>
        </w:rPr>
        <w:t xml:space="preserve">ՓՈՐՁԱԳԻՏԱԿԱՆ </w:t>
      </w:r>
      <w:r w:rsidR="001A37B7" w:rsidRPr="00C60DA4">
        <w:rPr>
          <w:rFonts w:ascii="Sylfaen" w:hAnsi="Sylfaen" w:cs="Sylfaen"/>
          <w:lang w:val="hy-AM"/>
        </w:rPr>
        <w:t>ԽՄԲ</w:t>
      </w:r>
      <w:r w:rsidR="009B2A0B" w:rsidRPr="00C60DA4">
        <w:rPr>
          <w:rFonts w:ascii="Sylfaen" w:hAnsi="Sylfaen" w:cs="Sylfaen"/>
          <w:lang w:val="hy-AM"/>
        </w:rPr>
        <w:t xml:space="preserve">Ի </w:t>
      </w:r>
      <w:r w:rsidR="009B2A0B" w:rsidRPr="00286E95">
        <w:rPr>
          <w:rFonts w:ascii="Sylfaen" w:hAnsi="Sylfaen" w:cs="Sylfaen"/>
          <w:lang w:val="hy-AM"/>
        </w:rPr>
        <w:t>ՁԵՎԱՎՈՐՄԱՆ ԿԱՐԳ</w:t>
      </w:r>
    </w:p>
    <w:p w:rsidR="009378E7" w:rsidRPr="00286E95" w:rsidRDefault="009378E7" w:rsidP="00572EB3">
      <w:pPr>
        <w:spacing w:after="0"/>
        <w:jc w:val="both"/>
        <w:rPr>
          <w:rFonts w:ascii="Sylfaen" w:hAnsi="Sylfaen" w:cs="Sylfaen"/>
          <w:lang w:val="hy-AM"/>
        </w:rPr>
      </w:pPr>
    </w:p>
    <w:p w:rsidR="009378E7" w:rsidRPr="00084E3C" w:rsidRDefault="00164589" w:rsidP="0043139C">
      <w:pPr>
        <w:pStyle w:val="ListParagraph"/>
        <w:numPr>
          <w:ilvl w:val="0"/>
          <w:numId w:val="6"/>
        </w:numPr>
        <w:spacing w:line="276" w:lineRule="auto"/>
        <w:ind w:left="180" w:hanging="180"/>
        <w:jc w:val="center"/>
        <w:rPr>
          <w:rFonts w:ascii="Sylfaen" w:hAnsi="Sylfaen" w:cs="Sylfaen"/>
          <w:sz w:val="22"/>
          <w:szCs w:val="22"/>
          <w:lang w:val="en-US"/>
        </w:rPr>
      </w:pPr>
      <w:r w:rsidRPr="005C49D7">
        <w:rPr>
          <w:rFonts w:ascii="Sylfaen" w:hAnsi="Sylfaen" w:cs="Sylfaen"/>
          <w:sz w:val="22"/>
          <w:szCs w:val="22"/>
        </w:rPr>
        <w:t>Ը</w:t>
      </w:r>
      <w:r w:rsidR="004F2B11" w:rsidRPr="005C49D7">
        <w:rPr>
          <w:rFonts w:ascii="Sylfaen" w:hAnsi="Sylfaen" w:cs="Sylfaen"/>
          <w:sz w:val="22"/>
          <w:szCs w:val="22"/>
          <w:lang w:val="en-US"/>
        </w:rPr>
        <w:t>ՆԴՀԱՆՈՒՐ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F2B11" w:rsidRPr="005C49D7">
        <w:rPr>
          <w:rFonts w:ascii="Sylfaen" w:hAnsi="Sylfaen" w:cs="Sylfaen"/>
          <w:sz w:val="22"/>
          <w:szCs w:val="22"/>
          <w:lang w:val="en-US"/>
        </w:rPr>
        <w:t>ԴՐՈՒՅԹՆԵՐ</w:t>
      </w:r>
    </w:p>
    <w:p w:rsidR="00084E3C" w:rsidRPr="005C49D7" w:rsidRDefault="00084E3C" w:rsidP="00084E3C">
      <w:pPr>
        <w:pStyle w:val="ListParagraph"/>
        <w:spacing w:line="276" w:lineRule="auto"/>
        <w:ind w:left="180"/>
        <w:rPr>
          <w:rFonts w:ascii="Sylfaen" w:hAnsi="Sylfaen" w:cs="Sylfaen"/>
          <w:sz w:val="22"/>
          <w:szCs w:val="22"/>
          <w:lang w:val="en-US"/>
        </w:rPr>
      </w:pPr>
    </w:p>
    <w:p w:rsidR="007A27FB" w:rsidRPr="005C49D7" w:rsidRDefault="009378E7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en-US"/>
        </w:rPr>
      </w:pPr>
      <w:r w:rsidRPr="005C49D7">
        <w:rPr>
          <w:rFonts w:ascii="Sylfaen" w:hAnsi="Sylfaen" w:cs="Sylfaen"/>
          <w:sz w:val="22"/>
          <w:szCs w:val="22"/>
        </w:rPr>
        <w:t>Սույն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963F94">
        <w:rPr>
          <w:rFonts w:ascii="Sylfaen" w:hAnsi="Sylfaen"/>
          <w:sz w:val="22"/>
          <w:szCs w:val="22"/>
          <w:lang w:val="en-US"/>
        </w:rPr>
        <w:t>կարգով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սահմանվում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36EA1" w:rsidRPr="005C49D7">
        <w:rPr>
          <w:rFonts w:ascii="Sylfaen" w:hAnsi="Sylfaen"/>
          <w:sz w:val="22"/>
          <w:szCs w:val="22"/>
          <w:lang w:val="en-US"/>
        </w:rPr>
        <w:t xml:space="preserve">է </w:t>
      </w:r>
      <w:r w:rsidR="00B815EB" w:rsidRPr="005C49D7">
        <w:rPr>
          <w:rFonts w:ascii="Sylfaen" w:hAnsi="Sylfaen"/>
          <w:sz w:val="22"/>
          <w:szCs w:val="22"/>
          <w:lang w:val="en-US"/>
        </w:rPr>
        <w:t>«</w:t>
      </w:r>
      <w:r w:rsidR="00B815EB" w:rsidRPr="005C49D7">
        <w:rPr>
          <w:rFonts w:ascii="Sylfaen" w:hAnsi="Sylfaen" w:cs="Sylfaen"/>
          <w:sz w:val="22"/>
          <w:szCs w:val="22"/>
        </w:rPr>
        <w:t>Մասնագիտական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կրթության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որակի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ապահովման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ազգային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կենտրոն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» </w:t>
      </w:r>
      <w:r w:rsidR="00B815EB" w:rsidRPr="005C49D7">
        <w:rPr>
          <w:rFonts w:ascii="Sylfaen" w:hAnsi="Sylfaen" w:cs="Sylfaen"/>
          <w:sz w:val="22"/>
          <w:szCs w:val="22"/>
        </w:rPr>
        <w:t>հիմնադրամի</w:t>
      </w:r>
      <w:r w:rsidR="00330DA6">
        <w:rPr>
          <w:rFonts w:ascii="Sylfaen" w:hAnsi="Sylfaen" w:cs="Sylfaen"/>
          <w:sz w:val="22"/>
          <w:szCs w:val="22"/>
          <w:lang w:val="en-US"/>
        </w:rPr>
        <w:t xml:space="preserve"> (</w:t>
      </w:r>
      <w:proofErr w:type="spellStart"/>
      <w:r w:rsidR="00330DA6">
        <w:rPr>
          <w:rFonts w:ascii="Sylfaen" w:hAnsi="Sylfaen" w:cs="Sylfaen"/>
          <w:sz w:val="22"/>
          <w:szCs w:val="22"/>
          <w:lang w:val="en-US"/>
        </w:rPr>
        <w:t>այսուհետ</w:t>
      </w:r>
      <w:proofErr w:type="spellEnd"/>
      <w:r w:rsidR="00330DA6">
        <w:rPr>
          <w:rFonts w:ascii="Sylfaen" w:hAnsi="Sylfaen" w:cs="Sylfaen"/>
          <w:sz w:val="22"/>
          <w:szCs w:val="22"/>
          <w:lang w:val="en-US"/>
        </w:rPr>
        <w:t>՝ ՈԱԱԿ)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 w:cs="Sylfaen"/>
          <w:sz w:val="22"/>
          <w:szCs w:val="22"/>
        </w:rPr>
        <w:t>փորձագիտական</w:t>
      </w:r>
      <w:r w:rsidR="00B815EB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84E3C">
        <w:rPr>
          <w:rFonts w:ascii="Sylfaen" w:hAnsi="Sylfaen" w:cs="Sylfaen"/>
          <w:sz w:val="22"/>
          <w:szCs w:val="22"/>
        </w:rPr>
        <w:t>խմբ</w:t>
      </w:r>
      <w:r w:rsidR="00B815EB" w:rsidRPr="005C49D7">
        <w:rPr>
          <w:rFonts w:ascii="Sylfaen" w:hAnsi="Sylfaen" w:cs="Sylfaen"/>
          <w:sz w:val="22"/>
          <w:szCs w:val="22"/>
        </w:rPr>
        <w:t>ի</w:t>
      </w:r>
      <w:r w:rsidR="00B815EB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815EB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ձ</w:t>
      </w:r>
      <w:r w:rsidRPr="005C49D7">
        <w:rPr>
          <w:rFonts w:ascii="Sylfaen" w:hAnsi="Sylfaen" w:cs="Sylfaen"/>
          <w:sz w:val="22"/>
          <w:szCs w:val="22"/>
          <w:lang w:val="en-US"/>
        </w:rPr>
        <w:t>և</w:t>
      </w:r>
      <w:r w:rsidRPr="005C49D7">
        <w:rPr>
          <w:rFonts w:ascii="Sylfaen" w:hAnsi="Sylfaen" w:cs="Sylfaen"/>
          <w:sz w:val="22"/>
          <w:szCs w:val="22"/>
        </w:rPr>
        <w:t>ավորման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կարգը</w:t>
      </w:r>
      <w:r w:rsidRPr="005C49D7">
        <w:rPr>
          <w:rFonts w:ascii="Sylfaen" w:hAnsi="Sylfaen"/>
          <w:sz w:val="22"/>
          <w:szCs w:val="22"/>
          <w:lang w:val="en-US"/>
        </w:rPr>
        <w:t>:</w:t>
      </w:r>
      <w:r w:rsidR="001121AE" w:rsidRPr="005C49D7">
        <w:rPr>
          <w:rFonts w:ascii="Sylfaen" w:hAnsi="Sylfaen"/>
          <w:sz w:val="22"/>
          <w:szCs w:val="22"/>
          <w:lang w:val="en-US"/>
        </w:rPr>
        <w:t xml:space="preserve"> </w:t>
      </w:r>
    </w:p>
    <w:p w:rsidR="007A27FB" w:rsidRPr="005C49D7" w:rsidRDefault="00B815EB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en-US"/>
        </w:rPr>
      </w:pPr>
      <w:r w:rsidRPr="005C49D7">
        <w:rPr>
          <w:rFonts w:ascii="Sylfaen" w:hAnsi="Sylfaen" w:cs="Sylfaen"/>
          <w:sz w:val="22"/>
          <w:szCs w:val="22"/>
          <w:lang w:val="en-US"/>
        </w:rPr>
        <w:t>Փ</w:t>
      </w:r>
      <w:r w:rsidRPr="005C49D7">
        <w:rPr>
          <w:rFonts w:ascii="Sylfaen" w:hAnsi="Sylfaen" w:cs="Sylfaen"/>
          <w:sz w:val="22"/>
          <w:szCs w:val="22"/>
        </w:rPr>
        <w:t>որձագիտական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խ</w:t>
      </w:r>
      <w:r w:rsidR="00084E3C">
        <w:rPr>
          <w:rFonts w:ascii="Sylfaen" w:hAnsi="Sylfaen" w:cs="Sylfaen"/>
          <w:sz w:val="22"/>
          <w:szCs w:val="22"/>
        </w:rPr>
        <w:t>ումբ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ը </w:t>
      </w:r>
      <w:proofErr w:type="spellStart"/>
      <w:r w:rsidRPr="005C49D7">
        <w:rPr>
          <w:rFonts w:ascii="Sylfaen" w:hAnsi="Sylfaen" w:cs="Sylfaen"/>
          <w:sz w:val="22"/>
          <w:szCs w:val="22"/>
          <w:lang w:val="en-US"/>
        </w:rPr>
        <w:t>ձևավորվում</w:t>
      </w:r>
      <w:proofErr w:type="spellEnd"/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84E3C">
        <w:rPr>
          <w:rFonts w:ascii="Sylfaen" w:hAnsi="Sylfaen" w:cs="Sylfaen"/>
          <w:sz w:val="22"/>
          <w:szCs w:val="22"/>
        </w:rPr>
        <w:t>է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հավատարմագրման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նպատակով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ՈԱԱԿ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դիմած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E14182" w:rsidRPr="005C49D7">
        <w:rPr>
          <w:rFonts w:ascii="Sylfaen" w:hAnsi="Sylfaen" w:cs="Sylfaen"/>
          <w:sz w:val="22"/>
          <w:szCs w:val="22"/>
        </w:rPr>
        <w:t>ուսումնական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14182" w:rsidRPr="005C49D7">
        <w:rPr>
          <w:rFonts w:ascii="Sylfaen" w:hAnsi="Sylfaen" w:cs="Sylfaen"/>
          <w:sz w:val="22"/>
          <w:szCs w:val="22"/>
        </w:rPr>
        <w:t>հաստատության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E14182" w:rsidRPr="005C49D7">
        <w:rPr>
          <w:rFonts w:ascii="Sylfaen" w:hAnsi="Sylfaen" w:cs="Sylfaen"/>
          <w:sz w:val="22"/>
          <w:szCs w:val="22"/>
        </w:rPr>
        <w:t>նրա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14182" w:rsidRPr="005C49D7">
        <w:rPr>
          <w:rFonts w:ascii="Sylfaen" w:hAnsi="Sylfaen" w:cs="Sylfaen"/>
          <w:sz w:val="22"/>
          <w:szCs w:val="22"/>
        </w:rPr>
        <w:t>ենթակառույց</w:t>
      </w:r>
      <w:proofErr w:type="spellStart"/>
      <w:r w:rsidR="00E14182" w:rsidRPr="005C49D7">
        <w:rPr>
          <w:rFonts w:ascii="Sylfaen" w:hAnsi="Sylfaen" w:cs="Sylfaen"/>
          <w:sz w:val="22"/>
          <w:szCs w:val="22"/>
          <w:lang w:val="en-US"/>
        </w:rPr>
        <w:t>ներ</w:t>
      </w:r>
      <w:proofErr w:type="spellEnd"/>
      <w:r w:rsidR="00E14182" w:rsidRPr="005C49D7">
        <w:rPr>
          <w:rFonts w:ascii="Sylfaen" w:hAnsi="Sylfaen" w:cs="Sylfaen"/>
          <w:sz w:val="22"/>
          <w:szCs w:val="22"/>
        </w:rPr>
        <w:t>ի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E14182" w:rsidRPr="005C49D7">
        <w:rPr>
          <w:rFonts w:ascii="Sylfaen" w:hAnsi="Sylfaen" w:cs="Sylfaen"/>
          <w:sz w:val="22"/>
          <w:szCs w:val="22"/>
        </w:rPr>
        <w:t>գործընթացների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, </w:t>
      </w:r>
      <w:r w:rsidR="00E14182" w:rsidRPr="005C49D7">
        <w:rPr>
          <w:rFonts w:ascii="Sylfaen" w:hAnsi="Sylfaen" w:cs="Sylfaen"/>
          <w:sz w:val="22"/>
          <w:szCs w:val="22"/>
        </w:rPr>
        <w:t>առանձին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14182" w:rsidRPr="005C49D7">
        <w:rPr>
          <w:rFonts w:ascii="Sylfaen" w:hAnsi="Sylfaen" w:cs="Sylfaen"/>
          <w:sz w:val="22"/>
          <w:szCs w:val="22"/>
        </w:rPr>
        <w:t>կրթական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14182" w:rsidRPr="005C49D7">
        <w:rPr>
          <w:rFonts w:ascii="Sylfaen" w:hAnsi="Sylfaen" w:cs="Sylfaen"/>
          <w:sz w:val="22"/>
          <w:szCs w:val="22"/>
        </w:rPr>
        <w:t>ծրագրերի</w:t>
      </w:r>
      <w:r w:rsidR="00E14182"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արտաքին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գնահատում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(</w:t>
      </w:r>
      <w:r w:rsidRPr="005C49D7">
        <w:rPr>
          <w:rFonts w:ascii="Sylfaen" w:hAnsi="Sylfaen" w:cs="Sylfaen"/>
          <w:sz w:val="22"/>
          <w:szCs w:val="22"/>
        </w:rPr>
        <w:t>այսուհետ՝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փորձա</w:t>
      </w:r>
      <w:proofErr w:type="spellStart"/>
      <w:r w:rsidRPr="005C49D7">
        <w:rPr>
          <w:rFonts w:ascii="Sylfaen" w:hAnsi="Sylfaen" w:cs="Sylfaen"/>
          <w:sz w:val="22"/>
          <w:szCs w:val="22"/>
          <w:lang w:val="en-US"/>
        </w:rPr>
        <w:t>քննություն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)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իրական</w:t>
      </w:r>
      <w:r w:rsidR="00963F94">
        <w:rPr>
          <w:rFonts w:ascii="Sylfaen" w:hAnsi="Sylfaen"/>
          <w:sz w:val="22"/>
          <w:szCs w:val="22"/>
          <w:lang w:val="en-US"/>
        </w:rPr>
        <w:t>ա</w:t>
      </w:r>
      <w:r w:rsidRPr="005C49D7">
        <w:rPr>
          <w:rFonts w:ascii="Sylfaen" w:hAnsi="Sylfaen"/>
          <w:sz w:val="22"/>
          <w:szCs w:val="22"/>
          <w:lang w:val="en-US"/>
        </w:rPr>
        <w:t>ցնելու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և ՈԱԱԿ-ի </w:t>
      </w:r>
      <w:proofErr w:type="spellStart"/>
      <w:r w:rsidR="00963F94">
        <w:rPr>
          <w:rFonts w:ascii="Sylfaen" w:hAnsi="Sylfaen"/>
          <w:sz w:val="22"/>
          <w:szCs w:val="22"/>
          <w:lang w:val="en-US"/>
        </w:rPr>
        <w:t>հ</w:t>
      </w:r>
      <w:r w:rsidRPr="005C49D7">
        <w:rPr>
          <w:rFonts w:ascii="Sylfaen" w:hAnsi="Sylfaen"/>
          <w:sz w:val="22"/>
          <w:szCs w:val="22"/>
          <w:lang w:val="en-US"/>
        </w:rPr>
        <w:t>ավատարմագրման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B46055">
        <w:rPr>
          <w:rFonts w:ascii="Sylfaen" w:hAnsi="Sylfaen"/>
          <w:sz w:val="22"/>
          <w:szCs w:val="22"/>
          <w:lang w:val="en-US"/>
        </w:rPr>
        <w:t>հանձնաժողովին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780C0E" w:rsidRPr="00142698">
        <w:rPr>
          <w:rFonts w:ascii="Sylfaen" w:hAnsi="Sylfaen"/>
          <w:sz w:val="22"/>
          <w:szCs w:val="22"/>
          <w:lang w:val="hy-AM"/>
        </w:rPr>
        <w:t>փորձագիտական զեկույց</w:t>
      </w:r>
      <w:r w:rsidR="00780C0E">
        <w:rPr>
          <w:rFonts w:ascii="Sylfaen" w:hAnsi="Sylfaen"/>
          <w:sz w:val="22"/>
          <w:szCs w:val="22"/>
          <w:lang w:val="en-US"/>
        </w:rPr>
        <w:t xml:space="preserve"> 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տալու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համար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>:</w:t>
      </w:r>
    </w:p>
    <w:p w:rsidR="00860803" w:rsidRPr="005C49D7" w:rsidRDefault="00860803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r w:rsidRPr="005C49D7">
        <w:rPr>
          <w:rFonts w:ascii="Sylfaen" w:hAnsi="Sylfaen"/>
          <w:sz w:val="22"/>
          <w:szCs w:val="22"/>
          <w:lang w:val="en-US"/>
        </w:rPr>
        <w:t>Հավատարմագրման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նպատակից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ելնելով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ՈԱԱԿ-ը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ձևավորում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է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երկու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տեսակի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փորձագիտական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084E3C">
        <w:rPr>
          <w:rFonts w:ascii="Sylfaen" w:hAnsi="Sylfaen"/>
          <w:sz w:val="22"/>
          <w:szCs w:val="22"/>
          <w:lang w:val="en-US"/>
        </w:rPr>
        <w:t>խումբ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>.</w:t>
      </w:r>
    </w:p>
    <w:p w:rsidR="007A27FB" w:rsidRPr="005C49D7" w:rsidRDefault="00860803" w:rsidP="00154824">
      <w:pPr>
        <w:pStyle w:val="ListParagraph"/>
        <w:numPr>
          <w:ilvl w:val="0"/>
          <w:numId w:val="26"/>
        </w:numPr>
        <w:spacing w:line="276" w:lineRule="auto"/>
        <w:ind w:left="0" w:firstLine="450"/>
        <w:contextualSpacing/>
        <w:jc w:val="both"/>
        <w:rPr>
          <w:rFonts w:ascii="Sylfaen" w:hAnsi="Sylfaen"/>
          <w:i/>
          <w:sz w:val="22"/>
          <w:szCs w:val="22"/>
          <w:lang w:val="en-US"/>
        </w:rPr>
      </w:pPr>
      <w:proofErr w:type="spellStart"/>
      <w:proofErr w:type="gramStart"/>
      <w:r w:rsidRPr="005C49D7">
        <w:rPr>
          <w:rFonts w:ascii="Sylfaen" w:hAnsi="Sylfaen"/>
          <w:i/>
          <w:sz w:val="22"/>
          <w:szCs w:val="22"/>
          <w:lang w:val="en-US"/>
        </w:rPr>
        <w:t>ենթա</w:t>
      </w:r>
      <w:r w:rsidR="001E4C9C" w:rsidRPr="005C49D7">
        <w:rPr>
          <w:rFonts w:ascii="Sylfaen" w:hAnsi="Sylfaen"/>
          <w:i/>
          <w:sz w:val="22"/>
          <w:szCs w:val="22"/>
          <w:lang w:val="en-US"/>
        </w:rPr>
        <w:t>կառուցվածք</w:t>
      </w:r>
      <w:r w:rsidR="007A27FB" w:rsidRPr="005C49D7">
        <w:rPr>
          <w:rFonts w:ascii="Sylfaen" w:hAnsi="Sylfaen"/>
          <w:i/>
          <w:sz w:val="22"/>
          <w:szCs w:val="22"/>
          <w:lang w:val="en-US"/>
        </w:rPr>
        <w:t>ային</w:t>
      </w:r>
      <w:proofErr w:type="spellEnd"/>
      <w:proofErr w:type="gramEnd"/>
      <w:r w:rsidR="007A27FB"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i/>
          <w:sz w:val="22"/>
          <w:szCs w:val="22"/>
          <w:lang w:val="en-US"/>
        </w:rPr>
        <w:t>հավատարմագրման</w:t>
      </w:r>
      <w:proofErr w:type="spellEnd"/>
      <w:r w:rsidR="007A27FB"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i/>
          <w:sz w:val="22"/>
          <w:szCs w:val="22"/>
          <w:lang w:val="en-US"/>
        </w:rPr>
        <w:t>դեպքում</w:t>
      </w:r>
      <w:proofErr w:type="spellEnd"/>
      <w:r w:rsidR="007A27FB" w:rsidRPr="005C49D7">
        <w:rPr>
          <w:rFonts w:ascii="Sylfaen" w:hAnsi="Sylfaen"/>
          <w:i/>
          <w:sz w:val="22"/>
          <w:szCs w:val="22"/>
          <w:lang w:val="en-US"/>
        </w:rPr>
        <w:t>.</w:t>
      </w:r>
      <w:r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</w:p>
    <w:p w:rsidR="007A27FB" w:rsidRPr="005C49D7" w:rsidRDefault="00860803" w:rsidP="0043139C">
      <w:pPr>
        <w:pStyle w:val="ListParagraph"/>
        <w:spacing w:line="276" w:lineRule="auto"/>
        <w:ind w:left="0"/>
        <w:contextualSpacing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5C49D7">
        <w:rPr>
          <w:rFonts w:ascii="Sylfaen" w:hAnsi="Sylfaen"/>
          <w:sz w:val="22"/>
          <w:szCs w:val="22"/>
          <w:lang w:val="en-US"/>
        </w:rPr>
        <w:t>ուսումնական</w:t>
      </w:r>
      <w:proofErr w:type="spellEnd"/>
      <w:proofErr w:type="gram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հաստատության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ինքնավերլուծության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,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և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որակի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ապահվման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գործընթացների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>`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օր</w:t>
      </w:r>
      <w:r w:rsidR="007A27FB" w:rsidRPr="005C49D7">
        <w:rPr>
          <w:rFonts w:ascii="Sylfaen" w:hAnsi="Sylfaen"/>
          <w:sz w:val="22"/>
          <w:szCs w:val="22"/>
          <w:lang w:val="en-US"/>
        </w:rPr>
        <w:t>ե</w:t>
      </w:r>
      <w:r w:rsidRPr="005C49D7">
        <w:rPr>
          <w:rFonts w:ascii="Sylfaen" w:hAnsi="Sylfaen"/>
          <w:sz w:val="22"/>
          <w:szCs w:val="22"/>
          <w:lang w:val="en-US"/>
        </w:rPr>
        <w:t>նքով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սահմանված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ուսումնական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հաստատության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տեսակին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ներկայացվող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պահանջներին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,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մասնագիտական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ծրագրերի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պետական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չափորոշիչներին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և ՀՀ </w:t>
      </w:r>
      <w:proofErr w:type="spellStart"/>
      <w:r w:rsidR="006F3DDD">
        <w:rPr>
          <w:rFonts w:ascii="Sylfaen" w:hAnsi="Sylfaen"/>
          <w:sz w:val="22"/>
          <w:szCs w:val="22"/>
          <w:lang w:val="en-US"/>
        </w:rPr>
        <w:t>Կ</w:t>
      </w:r>
      <w:r w:rsidRPr="005C49D7">
        <w:rPr>
          <w:rFonts w:ascii="Sylfaen" w:hAnsi="Sylfaen"/>
          <w:sz w:val="22"/>
          <w:szCs w:val="22"/>
          <w:lang w:val="en-US"/>
        </w:rPr>
        <w:t>առավարության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sz w:val="22"/>
          <w:szCs w:val="22"/>
          <w:lang w:val="en-US"/>
        </w:rPr>
        <w:t>սահմանած</w:t>
      </w:r>
      <w:proofErr w:type="spellEnd"/>
      <w:r w:rsidR="007A27FB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sz w:val="22"/>
          <w:szCs w:val="22"/>
          <w:lang w:val="en-US"/>
        </w:rPr>
        <w:t>ենթակառուցվածքային</w:t>
      </w:r>
      <w:proofErr w:type="spellEnd"/>
      <w:r w:rsidR="007A27FB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sz w:val="22"/>
          <w:szCs w:val="22"/>
          <w:lang w:val="en-US"/>
        </w:rPr>
        <w:t>հավատարմագրման</w:t>
      </w:r>
      <w:proofErr w:type="spellEnd"/>
      <w:r w:rsidR="007A27FB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sz w:val="22"/>
          <w:szCs w:val="22"/>
          <w:lang w:val="en-US"/>
        </w:rPr>
        <w:t>չափանիշներին</w:t>
      </w:r>
      <w:proofErr w:type="spellEnd"/>
      <w:r w:rsidR="007A27FB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7A27FB" w:rsidRPr="005C49D7">
        <w:rPr>
          <w:rFonts w:ascii="Sylfaen" w:hAnsi="Sylfaen"/>
          <w:sz w:val="22"/>
          <w:szCs w:val="22"/>
          <w:lang w:val="en-US"/>
        </w:rPr>
        <w:t>համապատասխան</w:t>
      </w:r>
      <w:r w:rsidR="00A90D53" w:rsidRPr="005C49D7">
        <w:rPr>
          <w:rFonts w:ascii="Sylfaen" w:hAnsi="Sylfaen"/>
          <w:sz w:val="22"/>
          <w:szCs w:val="22"/>
          <w:lang w:val="en-US"/>
        </w:rPr>
        <w:t>ության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արտաքին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գնահատում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իրականացնող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փորձագիտական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խումբ</w:t>
      </w:r>
      <w:proofErr w:type="spellEnd"/>
      <w:r w:rsidR="007A27FB" w:rsidRPr="005C49D7">
        <w:rPr>
          <w:rFonts w:ascii="Sylfaen" w:hAnsi="Sylfaen"/>
          <w:sz w:val="22"/>
          <w:szCs w:val="22"/>
          <w:lang w:val="en-US"/>
        </w:rPr>
        <w:t>,</w:t>
      </w:r>
      <w:r w:rsidRPr="005C49D7">
        <w:rPr>
          <w:rFonts w:ascii="Sylfaen" w:hAnsi="Sylfaen"/>
          <w:sz w:val="22"/>
          <w:szCs w:val="22"/>
          <w:lang w:val="en-US"/>
        </w:rPr>
        <w:t xml:space="preserve"> </w:t>
      </w:r>
    </w:p>
    <w:p w:rsidR="007A27FB" w:rsidRPr="005C49D7" w:rsidRDefault="007A27FB" w:rsidP="00154824">
      <w:pPr>
        <w:pStyle w:val="ListParagraph"/>
        <w:numPr>
          <w:ilvl w:val="0"/>
          <w:numId w:val="26"/>
        </w:numPr>
        <w:spacing w:line="276" w:lineRule="auto"/>
        <w:ind w:left="0" w:firstLine="450"/>
        <w:contextualSpacing/>
        <w:jc w:val="both"/>
        <w:rPr>
          <w:rFonts w:ascii="Sylfaen" w:hAnsi="Sylfaen"/>
          <w:i/>
          <w:sz w:val="22"/>
          <w:szCs w:val="22"/>
          <w:lang w:val="en-US"/>
        </w:rPr>
      </w:pPr>
      <w:r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5C49D7">
        <w:rPr>
          <w:rFonts w:ascii="Sylfaen" w:hAnsi="Sylfaen"/>
          <w:i/>
          <w:sz w:val="22"/>
          <w:szCs w:val="22"/>
          <w:lang w:val="en-US"/>
        </w:rPr>
        <w:t>ծրագրային</w:t>
      </w:r>
      <w:proofErr w:type="spellEnd"/>
      <w:proofErr w:type="gramEnd"/>
      <w:r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i/>
          <w:sz w:val="22"/>
          <w:szCs w:val="22"/>
          <w:lang w:val="en-US"/>
        </w:rPr>
        <w:t>հավատարմագրման</w:t>
      </w:r>
      <w:proofErr w:type="spellEnd"/>
      <w:r w:rsidRPr="005C49D7">
        <w:rPr>
          <w:rFonts w:ascii="Sylfaen" w:hAnsi="Sylfaen"/>
          <w:i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i/>
          <w:sz w:val="22"/>
          <w:szCs w:val="22"/>
          <w:lang w:val="en-US"/>
        </w:rPr>
        <w:t>դեպքում</w:t>
      </w:r>
      <w:proofErr w:type="spellEnd"/>
      <w:r w:rsidRPr="005C49D7">
        <w:rPr>
          <w:rFonts w:ascii="Sylfaen" w:hAnsi="Sylfaen"/>
          <w:i/>
          <w:sz w:val="22"/>
          <w:szCs w:val="22"/>
          <w:lang w:val="en-US"/>
        </w:rPr>
        <w:t xml:space="preserve">. </w:t>
      </w:r>
    </w:p>
    <w:p w:rsidR="007A27FB" w:rsidRPr="005C49D7" w:rsidRDefault="007A27FB" w:rsidP="0043139C">
      <w:pPr>
        <w:pStyle w:val="ListParagraph"/>
        <w:spacing w:line="276" w:lineRule="auto"/>
        <w:ind w:left="0"/>
        <w:contextualSpacing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5C49D7">
        <w:rPr>
          <w:rFonts w:ascii="Sylfaen" w:hAnsi="Sylfaen"/>
          <w:sz w:val="22"/>
          <w:szCs w:val="22"/>
          <w:lang w:val="en-US"/>
        </w:rPr>
        <w:t>ուսումնական</w:t>
      </w:r>
      <w:proofErr w:type="spellEnd"/>
      <w:proofErr w:type="gram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հաստատության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ինքնավերլուծության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,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ուսումնական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գործունեության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`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մասնագիտություննների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ծրագրերի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պետական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չափորոշիչներին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և ՀՀ </w:t>
      </w:r>
      <w:proofErr w:type="spellStart"/>
      <w:r w:rsidR="006F3DDD">
        <w:rPr>
          <w:rFonts w:ascii="Sylfaen" w:hAnsi="Sylfaen"/>
          <w:sz w:val="22"/>
          <w:szCs w:val="22"/>
          <w:lang w:val="en-US"/>
        </w:rPr>
        <w:t>Կ</w:t>
      </w:r>
      <w:r w:rsidRPr="005C49D7">
        <w:rPr>
          <w:rFonts w:ascii="Sylfaen" w:hAnsi="Sylfaen"/>
          <w:sz w:val="22"/>
          <w:szCs w:val="22"/>
          <w:lang w:val="en-US"/>
        </w:rPr>
        <w:t>առավարության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սահմանած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ծրագրային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հավատարմագրման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չափանիշներին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5C49D7">
        <w:rPr>
          <w:rFonts w:ascii="Sylfaen" w:hAnsi="Sylfaen"/>
          <w:sz w:val="22"/>
          <w:szCs w:val="22"/>
          <w:lang w:val="en-US"/>
        </w:rPr>
        <w:t>համապատասխան</w:t>
      </w:r>
      <w:r w:rsidR="00A90D53" w:rsidRPr="005C49D7">
        <w:rPr>
          <w:rFonts w:ascii="Sylfaen" w:hAnsi="Sylfaen"/>
          <w:sz w:val="22"/>
          <w:szCs w:val="22"/>
          <w:lang w:val="en-US"/>
        </w:rPr>
        <w:t>ության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արտաքին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գնահատում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իրականացնող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փորձագիտական</w:t>
      </w:r>
      <w:proofErr w:type="spellEnd"/>
      <w:r w:rsidR="00A90D53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A90D53" w:rsidRPr="005C49D7">
        <w:rPr>
          <w:rFonts w:ascii="Sylfaen" w:hAnsi="Sylfaen"/>
          <w:sz w:val="22"/>
          <w:szCs w:val="22"/>
          <w:lang w:val="en-US"/>
        </w:rPr>
        <w:t>խումբ</w:t>
      </w:r>
      <w:proofErr w:type="spellEnd"/>
      <w:r w:rsidRPr="005C49D7">
        <w:rPr>
          <w:rFonts w:ascii="Sylfaen" w:hAnsi="Sylfaen"/>
          <w:sz w:val="22"/>
          <w:szCs w:val="22"/>
          <w:lang w:val="en-US"/>
        </w:rPr>
        <w:t xml:space="preserve">: </w:t>
      </w:r>
    </w:p>
    <w:p w:rsidR="001E4C9C" w:rsidRPr="005C49D7" w:rsidRDefault="00860803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en-US"/>
        </w:rPr>
      </w:pPr>
      <w:r w:rsidRPr="005C49D7">
        <w:rPr>
          <w:rFonts w:ascii="Sylfaen" w:hAnsi="Sylfaen" w:cs="Sylfaen"/>
          <w:sz w:val="22"/>
          <w:szCs w:val="22"/>
          <w:lang w:val="en-US"/>
        </w:rPr>
        <w:t>Փ</w:t>
      </w:r>
      <w:r w:rsidRPr="005C49D7">
        <w:rPr>
          <w:rFonts w:ascii="Sylfaen" w:hAnsi="Sylfaen" w:cs="Sylfaen"/>
          <w:sz w:val="22"/>
          <w:szCs w:val="22"/>
        </w:rPr>
        <w:t>որձագիտական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84E3C">
        <w:rPr>
          <w:rFonts w:ascii="Sylfaen" w:hAnsi="Sylfaen" w:cs="Sylfaen"/>
          <w:sz w:val="22"/>
          <w:szCs w:val="22"/>
        </w:rPr>
        <w:t>խումբ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ը </w:t>
      </w:r>
      <w:proofErr w:type="spellStart"/>
      <w:r w:rsidRPr="005C49D7">
        <w:rPr>
          <w:rFonts w:ascii="Sylfaen" w:hAnsi="Sylfaen" w:cs="Sylfaen"/>
          <w:sz w:val="22"/>
          <w:szCs w:val="22"/>
          <w:lang w:val="en-US"/>
        </w:rPr>
        <w:t>գործում</w:t>
      </w:r>
      <w:proofErr w:type="spellEnd"/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F15142">
        <w:rPr>
          <w:rFonts w:ascii="Sylfaen" w:hAnsi="Sylfaen" w:cs="Sylfaen"/>
          <w:sz w:val="22"/>
          <w:szCs w:val="22"/>
        </w:rPr>
        <w:t>է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  <w:lang w:val="en-US"/>
        </w:rPr>
        <w:t>«</w:t>
      </w:r>
      <w:r w:rsidR="009378E7" w:rsidRPr="005C49D7">
        <w:rPr>
          <w:rFonts w:ascii="Sylfaen" w:hAnsi="Sylfaen"/>
          <w:sz w:val="22"/>
          <w:szCs w:val="22"/>
        </w:rPr>
        <w:t>ՀՀ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1121AE" w:rsidRPr="005C49D7">
        <w:rPr>
          <w:rFonts w:ascii="Sylfaen" w:hAnsi="Sylfaen"/>
          <w:sz w:val="22"/>
          <w:szCs w:val="22"/>
          <w:lang w:val="en-US"/>
        </w:rPr>
        <w:t>մասնագիտական</w:t>
      </w:r>
      <w:proofErr w:type="spellEnd"/>
      <w:r w:rsidR="001121AE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1121AE" w:rsidRPr="005C49D7">
        <w:rPr>
          <w:rFonts w:ascii="Sylfaen" w:hAnsi="Sylfaen"/>
          <w:sz w:val="22"/>
          <w:szCs w:val="22"/>
          <w:lang w:val="en-US"/>
        </w:rPr>
        <w:t>կրթական</w:t>
      </w:r>
      <w:proofErr w:type="spellEnd"/>
      <w:r w:rsidR="001121AE" w:rsidRPr="005C49D7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1121AE" w:rsidRPr="005C49D7">
        <w:rPr>
          <w:rFonts w:ascii="Sylfaen" w:hAnsi="Sylfaen"/>
          <w:sz w:val="22"/>
          <w:szCs w:val="22"/>
          <w:lang w:val="en-US"/>
        </w:rPr>
        <w:t>ծրագրեր</w:t>
      </w:r>
      <w:proofErr w:type="spellEnd"/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իրականացնող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ուսումնական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հաստատությունների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և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դրանց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մասնագիտությունների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հավատարմագրման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360884">
        <w:rPr>
          <w:rFonts w:ascii="Sylfaen" w:hAnsi="Sylfaen"/>
          <w:sz w:val="22"/>
          <w:szCs w:val="22"/>
        </w:rPr>
        <w:t>կարգ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» </w:t>
      </w:r>
      <w:r w:rsidR="00360884">
        <w:rPr>
          <w:rFonts w:ascii="Sylfaen" w:hAnsi="Sylfaen"/>
          <w:sz w:val="22"/>
          <w:szCs w:val="22"/>
          <w:lang w:val="en-US"/>
        </w:rPr>
        <w:t>-</w:t>
      </w:r>
      <w:proofErr w:type="spellStart"/>
      <w:r w:rsidR="00360884">
        <w:rPr>
          <w:rFonts w:ascii="Sylfaen" w:hAnsi="Sylfaen"/>
          <w:sz w:val="22"/>
          <w:szCs w:val="22"/>
          <w:lang w:val="en-US"/>
        </w:rPr>
        <w:t>ով</w:t>
      </w:r>
      <w:proofErr w:type="spellEnd"/>
      <w:r w:rsidR="00360884">
        <w:rPr>
          <w:rFonts w:ascii="Sylfaen" w:hAnsi="Sylfaen"/>
          <w:sz w:val="22"/>
          <w:szCs w:val="22"/>
          <w:lang w:val="en-US"/>
        </w:rPr>
        <w:t xml:space="preserve"> </w:t>
      </w:r>
      <w:r w:rsidR="00B4519C">
        <w:rPr>
          <w:rFonts w:ascii="Sylfaen" w:hAnsi="Sylfaen"/>
          <w:sz w:val="22"/>
          <w:szCs w:val="22"/>
          <w:lang w:val="en-US"/>
        </w:rPr>
        <w:t xml:space="preserve">և </w:t>
      </w:r>
      <w:proofErr w:type="spellStart"/>
      <w:r w:rsidR="00B4519C">
        <w:rPr>
          <w:rFonts w:ascii="Sylfaen" w:hAnsi="Sylfaen"/>
          <w:sz w:val="22"/>
          <w:szCs w:val="22"/>
          <w:lang w:val="en-US"/>
        </w:rPr>
        <w:t>սույն</w:t>
      </w:r>
      <w:proofErr w:type="spellEnd"/>
      <w:r w:rsidR="00B4519C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B4519C">
        <w:rPr>
          <w:rFonts w:ascii="Sylfaen" w:hAnsi="Sylfaen"/>
          <w:sz w:val="22"/>
          <w:szCs w:val="22"/>
          <w:lang w:val="en-US"/>
        </w:rPr>
        <w:t>կարգով</w:t>
      </w:r>
      <w:proofErr w:type="spellEnd"/>
      <w:r w:rsidR="00B4519C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  <w:lang w:val="en-US"/>
        </w:rPr>
        <w:t>(</w:t>
      </w:r>
      <w:r w:rsidR="009378E7" w:rsidRPr="005C49D7">
        <w:rPr>
          <w:rFonts w:ascii="Sylfaen" w:hAnsi="Sylfaen"/>
          <w:sz w:val="22"/>
          <w:szCs w:val="22"/>
        </w:rPr>
        <w:t>այսուհետ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` </w:t>
      </w:r>
      <w:r w:rsidR="009378E7" w:rsidRPr="005C49D7">
        <w:rPr>
          <w:rFonts w:ascii="Sylfaen" w:hAnsi="Sylfaen"/>
          <w:sz w:val="22"/>
          <w:szCs w:val="22"/>
        </w:rPr>
        <w:t>Հավատարմագրման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կարգ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) </w:t>
      </w:r>
      <w:r w:rsidR="009378E7" w:rsidRPr="005C49D7">
        <w:rPr>
          <w:rFonts w:ascii="Sylfaen" w:hAnsi="Sylfaen"/>
          <w:sz w:val="22"/>
          <w:szCs w:val="22"/>
        </w:rPr>
        <w:t>սահմանված</w:t>
      </w:r>
      <w:r w:rsidR="009378E7" w:rsidRPr="005C49D7">
        <w:rPr>
          <w:rFonts w:ascii="Sylfaen" w:hAnsi="Sylfaen"/>
          <w:sz w:val="22"/>
          <w:szCs w:val="22"/>
          <w:lang w:val="en-US"/>
        </w:rPr>
        <w:t xml:space="preserve"> </w:t>
      </w:r>
      <w:r w:rsidR="009378E7" w:rsidRPr="005C49D7">
        <w:rPr>
          <w:rFonts w:ascii="Sylfaen" w:hAnsi="Sylfaen"/>
          <w:sz w:val="22"/>
          <w:szCs w:val="22"/>
        </w:rPr>
        <w:t>լիազորություններ</w:t>
      </w:r>
      <w:r w:rsidR="001121AE" w:rsidRPr="005C49D7">
        <w:rPr>
          <w:rFonts w:ascii="Sylfaen" w:hAnsi="Sylfaen"/>
          <w:sz w:val="22"/>
          <w:szCs w:val="22"/>
          <w:lang w:val="en-US"/>
        </w:rPr>
        <w:t xml:space="preserve">ի </w:t>
      </w:r>
      <w:proofErr w:type="spellStart"/>
      <w:r w:rsidR="001121AE" w:rsidRPr="005C49D7">
        <w:rPr>
          <w:rFonts w:ascii="Sylfaen" w:hAnsi="Sylfaen"/>
          <w:sz w:val="22"/>
          <w:szCs w:val="22"/>
          <w:lang w:val="en-US"/>
        </w:rPr>
        <w:t>սահմաններում</w:t>
      </w:r>
      <w:proofErr w:type="spellEnd"/>
      <w:r w:rsidR="009378E7" w:rsidRPr="005C49D7">
        <w:rPr>
          <w:rFonts w:ascii="Sylfaen" w:hAnsi="Sylfaen"/>
          <w:sz w:val="22"/>
          <w:szCs w:val="22"/>
          <w:lang w:val="en-US"/>
        </w:rPr>
        <w:t>:</w:t>
      </w:r>
    </w:p>
    <w:p w:rsidR="00A90D53" w:rsidRPr="005C49D7" w:rsidRDefault="00A90D53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en-US"/>
        </w:rPr>
        <w:t>Փ</w:t>
      </w:r>
      <w:r w:rsidRPr="005C49D7">
        <w:rPr>
          <w:rFonts w:ascii="Sylfaen" w:hAnsi="Sylfaen" w:cs="Sylfaen"/>
          <w:sz w:val="22"/>
          <w:szCs w:val="22"/>
        </w:rPr>
        <w:t>որձագիտական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084E3C">
        <w:rPr>
          <w:rFonts w:ascii="Sylfaen" w:hAnsi="Sylfaen" w:cs="Sylfaen"/>
          <w:sz w:val="22"/>
          <w:szCs w:val="22"/>
        </w:rPr>
        <w:t>խումբ</w:t>
      </w:r>
      <w:r w:rsidRPr="005C49D7">
        <w:rPr>
          <w:rFonts w:ascii="Sylfaen" w:hAnsi="Sylfaen" w:cs="Sylfaen"/>
          <w:sz w:val="22"/>
          <w:szCs w:val="22"/>
          <w:lang w:val="en-US"/>
        </w:rPr>
        <w:t xml:space="preserve">ն </w:t>
      </w:r>
      <w:r w:rsidRPr="005C49D7">
        <w:rPr>
          <w:rFonts w:ascii="Sylfaen" w:hAnsi="Sylfaen"/>
          <w:sz w:val="22"/>
          <w:szCs w:val="22"/>
          <w:lang w:val="hy-AM"/>
        </w:rPr>
        <w:t xml:space="preserve">իր գործունեությունն իրականացնում </w:t>
      </w:r>
      <w:r w:rsidR="00F15142">
        <w:rPr>
          <w:rFonts w:ascii="Sylfaen" w:hAnsi="Sylfaen"/>
          <w:sz w:val="22"/>
          <w:szCs w:val="22"/>
        </w:rPr>
        <w:t>է</w:t>
      </w:r>
      <w:r w:rsidRPr="005C49D7">
        <w:rPr>
          <w:rFonts w:ascii="Sylfaen" w:hAnsi="Sylfaen"/>
          <w:sz w:val="22"/>
          <w:szCs w:val="22"/>
          <w:lang w:val="hy-AM"/>
        </w:rPr>
        <w:t xml:space="preserve"> օրինականության և անկախության սկզբունքների հիման վրա, առաջնորդվելով «</w:t>
      </w:r>
      <w:r w:rsidRPr="005C49D7">
        <w:rPr>
          <w:rFonts w:ascii="Sylfaen" w:hAnsi="Sylfaen" w:cs="Sylfaen"/>
          <w:sz w:val="22"/>
          <w:szCs w:val="22"/>
          <w:lang w:val="af-ZA"/>
        </w:rPr>
        <w:t>Հայաստանի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Հանրապետությունում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մասնագիտական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կրթական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ծրագրեր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իրականացնող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ուսումնական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հաստատությունների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և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դրանց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մասնագիտությունների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պետական</w:t>
      </w:r>
      <w:r w:rsidRPr="005C49D7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af-ZA"/>
        </w:rPr>
        <w:t>հավատարմագրման</w:t>
      </w:r>
      <w:r w:rsidRPr="005C49D7">
        <w:rPr>
          <w:rFonts w:ascii="Sylfaen" w:hAnsi="Sylfaen"/>
          <w:sz w:val="22"/>
          <w:szCs w:val="22"/>
          <w:lang w:val="hy-AM"/>
        </w:rPr>
        <w:t xml:space="preserve"> կարգը հաստ</w:t>
      </w:r>
      <w:r w:rsidR="00F15142">
        <w:rPr>
          <w:rFonts w:ascii="Sylfaen" w:hAnsi="Sylfaen"/>
          <w:sz w:val="22"/>
          <w:szCs w:val="22"/>
          <w:lang w:val="hy-AM"/>
        </w:rPr>
        <w:t>ատելու մասին» ՀՀ կառավարությա</w:t>
      </w:r>
      <w:r w:rsidR="00F15142">
        <w:rPr>
          <w:rFonts w:ascii="Sylfaen" w:hAnsi="Sylfaen"/>
          <w:sz w:val="22"/>
          <w:szCs w:val="22"/>
        </w:rPr>
        <w:t>ն</w:t>
      </w:r>
      <w:r w:rsidRPr="005C49D7">
        <w:rPr>
          <w:rFonts w:ascii="Sylfaen" w:hAnsi="Sylfaen"/>
          <w:sz w:val="22"/>
          <w:szCs w:val="22"/>
          <w:lang w:val="hy-AM"/>
        </w:rPr>
        <w:t xml:space="preserve"> N 978-Ն և «ՀՀ մասնագիտական կրթության հավատարմագրման չափանիշները </w:t>
      </w:r>
      <w:r w:rsidRPr="005C49D7">
        <w:rPr>
          <w:rFonts w:ascii="Sylfaen" w:hAnsi="Sylfaen"/>
          <w:sz w:val="22"/>
          <w:szCs w:val="22"/>
          <w:lang w:val="hy-AM"/>
        </w:rPr>
        <w:lastRenderedPageBreak/>
        <w:t xml:space="preserve">հաստատելու մասին» N 959-Ն որոշումներով, պետական կրթական չափորոշիչներով, սույն կարգով և այլ </w:t>
      </w:r>
      <w:r w:rsidR="0051036C" w:rsidRPr="005C49D7">
        <w:rPr>
          <w:rFonts w:ascii="Sylfaen" w:hAnsi="Sylfaen"/>
          <w:sz w:val="22"/>
          <w:szCs w:val="22"/>
          <w:lang w:val="hy-AM"/>
        </w:rPr>
        <w:t xml:space="preserve">իրավական </w:t>
      </w:r>
      <w:r w:rsidRPr="005C49D7">
        <w:rPr>
          <w:rFonts w:ascii="Sylfaen" w:hAnsi="Sylfaen"/>
          <w:sz w:val="22"/>
          <w:szCs w:val="22"/>
          <w:lang w:val="hy-AM"/>
        </w:rPr>
        <w:t>ակտերով:</w:t>
      </w:r>
    </w:p>
    <w:p w:rsidR="003D1A53" w:rsidRPr="005C49D7" w:rsidRDefault="007E3305" w:rsidP="0043139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jc w:val="center"/>
        <w:rPr>
          <w:rFonts w:ascii="Sylfaen" w:hAnsi="Sylfaen" w:cs="Sylfaen"/>
          <w:sz w:val="22"/>
          <w:szCs w:val="22"/>
          <w:lang w:val="hy-AM"/>
        </w:rPr>
      </w:pPr>
      <w:r w:rsidRPr="00B939B8">
        <w:rPr>
          <w:rFonts w:ascii="Sylfaen" w:hAnsi="Sylfaen" w:cs="Sylfaen"/>
          <w:sz w:val="22"/>
          <w:szCs w:val="22"/>
          <w:lang w:val="hy-AM"/>
        </w:rPr>
        <w:t>ՓՈՐՁԱԳԻՏԱԿԱՆ ԽՄԲԻ ԿԱԶՄԸ</w:t>
      </w:r>
      <w:r w:rsidR="003D1A53" w:rsidRPr="005C49D7">
        <w:rPr>
          <w:rFonts w:ascii="Sylfaen" w:hAnsi="Sylfaen" w:cs="Sylfaen"/>
          <w:sz w:val="22"/>
          <w:szCs w:val="22"/>
          <w:lang w:val="hy-AM"/>
        </w:rPr>
        <w:t>,</w:t>
      </w:r>
      <w:r w:rsidRPr="00B939B8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40ED7">
        <w:rPr>
          <w:rFonts w:ascii="Sylfaen" w:hAnsi="Sylfaen" w:cs="Sylfaen"/>
          <w:sz w:val="22"/>
          <w:szCs w:val="22"/>
          <w:lang w:val="hy-AM"/>
        </w:rPr>
        <w:t>ՁԵՎԱՎՈՐՄԱՆ ԵՎ ՀԱՍՏԱՏՄԱՆ ԸՆԹԱՑԱԿ</w:t>
      </w:r>
      <w:r w:rsidR="003D1A53" w:rsidRPr="005C49D7">
        <w:rPr>
          <w:rFonts w:ascii="Sylfaen" w:hAnsi="Sylfaen" w:cs="Sylfaen"/>
          <w:sz w:val="22"/>
          <w:szCs w:val="22"/>
          <w:lang w:val="hy-AM"/>
        </w:rPr>
        <w:t>ԱՐԳԸ</w:t>
      </w:r>
    </w:p>
    <w:p w:rsidR="007E3305" w:rsidRPr="00B939B8" w:rsidRDefault="007E3305" w:rsidP="0043139C">
      <w:pPr>
        <w:spacing w:after="0"/>
        <w:jc w:val="both"/>
        <w:rPr>
          <w:rFonts w:ascii="Sylfaen" w:hAnsi="Sylfaen" w:cs="Sylfaen"/>
          <w:lang w:val="hy-AM"/>
        </w:rPr>
      </w:pPr>
    </w:p>
    <w:p w:rsidR="00F529BA" w:rsidRPr="00940ED7" w:rsidRDefault="00F529BA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>Փորձագիտական խ</w:t>
      </w:r>
      <w:r w:rsidRPr="00940ED7">
        <w:rPr>
          <w:rFonts w:ascii="Sylfaen" w:hAnsi="Sylfaen" w:cs="Calibri"/>
          <w:sz w:val="22"/>
          <w:szCs w:val="22"/>
          <w:lang w:val="hy-AM"/>
        </w:rPr>
        <w:t>ու</w:t>
      </w:r>
      <w:r w:rsidRPr="005C49D7">
        <w:rPr>
          <w:rFonts w:ascii="Sylfaen" w:hAnsi="Sylfaen" w:cs="Calibri"/>
          <w:sz w:val="22"/>
          <w:szCs w:val="22"/>
          <w:lang w:val="hy-AM"/>
        </w:rPr>
        <w:t>մ</w:t>
      </w:r>
      <w:r w:rsidR="00A54339" w:rsidRPr="005C49D7">
        <w:rPr>
          <w:rFonts w:ascii="Sylfaen" w:hAnsi="Sylfaen" w:cs="Calibri"/>
          <w:sz w:val="22"/>
          <w:szCs w:val="22"/>
          <w:lang w:val="hy-AM"/>
        </w:rPr>
        <w:t>բ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ը կարող է </w:t>
      </w:r>
      <w:r w:rsidRPr="00940ED7">
        <w:rPr>
          <w:rFonts w:ascii="Sylfaen" w:hAnsi="Sylfaen" w:cs="Calibri"/>
          <w:sz w:val="22"/>
          <w:szCs w:val="22"/>
          <w:lang w:val="hy-AM"/>
        </w:rPr>
        <w:t>կազմված լինե</w:t>
      </w:r>
      <w:r w:rsidR="008F2B97" w:rsidRPr="00286E95">
        <w:rPr>
          <w:rFonts w:ascii="Sylfaen" w:hAnsi="Sylfaen" w:cs="Calibri"/>
          <w:sz w:val="22"/>
          <w:szCs w:val="22"/>
          <w:lang w:val="hy-AM"/>
        </w:rPr>
        <w:t>լ</w:t>
      </w:r>
      <w:r w:rsidR="008F2B97" w:rsidRPr="00940ED7">
        <w:rPr>
          <w:rFonts w:ascii="Sylfaen" w:hAnsi="Sylfaen" w:cs="Calibri"/>
          <w:sz w:val="22"/>
          <w:szCs w:val="22"/>
          <w:lang w:val="hy-AM"/>
        </w:rPr>
        <w:t xml:space="preserve"> </w:t>
      </w:r>
      <w:r w:rsidR="008F2B97" w:rsidRPr="00286E95">
        <w:rPr>
          <w:rFonts w:ascii="Sylfaen" w:hAnsi="Sylfaen" w:cs="Calibri"/>
          <w:sz w:val="22"/>
          <w:szCs w:val="22"/>
          <w:lang w:val="hy-AM"/>
        </w:rPr>
        <w:t xml:space="preserve"> </w:t>
      </w:r>
      <w:r w:rsidR="00131311" w:rsidRPr="00940ED7">
        <w:rPr>
          <w:rFonts w:ascii="Sylfaen" w:hAnsi="Sylfaen" w:cs="Calibri"/>
          <w:sz w:val="22"/>
          <w:szCs w:val="22"/>
          <w:lang w:val="hy-AM"/>
        </w:rPr>
        <w:t>3</w:t>
      </w:r>
      <w:r w:rsidR="008F2B97" w:rsidRPr="00940ED7">
        <w:rPr>
          <w:rFonts w:ascii="Sylfaen" w:hAnsi="Sylfaen" w:cs="Calibri"/>
          <w:sz w:val="22"/>
          <w:szCs w:val="22"/>
          <w:lang w:val="hy-AM"/>
        </w:rPr>
        <w:t>- 7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 փորձագետ</w:t>
      </w:r>
      <w:r w:rsidR="0043331E" w:rsidRPr="00940ED7">
        <w:rPr>
          <w:rFonts w:ascii="Sylfaen" w:hAnsi="Sylfaen" w:cs="Calibri"/>
          <w:sz w:val="22"/>
          <w:szCs w:val="22"/>
          <w:lang w:val="hy-AM"/>
        </w:rPr>
        <w:t>ներ</w:t>
      </w:r>
      <w:r w:rsidRPr="00940ED7">
        <w:rPr>
          <w:rFonts w:ascii="Sylfaen" w:hAnsi="Sylfaen" w:cs="Calibri"/>
          <w:sz w:val="22"/>
          <w:szCs w:val="22"/>
          <w:lang w:val="hy-AM"/>
        </w:rPr>
        <w:t>ից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։ </w:t>
      </w:r>
    </w:p>
    <w:p w:rsidR="005618B4" w:rsidRPr="000731A9" w:rsidRDefault="005C49D7" w:rsidP="0043139C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Calibri"/>
          <w:sz w:val="22"/>
          <w:szCs w:val="22"/>
          <w:lang w:val="hy-AM"/>
        </w:rPr>
        <w:t>Փորձագիտական խ</w:t>
      </w:r>
      <w:r w:rsidR="00780C0E" w:rsidRPr="000731A9">
        <w:rPr>
          <w:rFonts w:ascii="Sylfaen" w:hAnsi="Sylfaen" w:cs="Calibri"/>
          <w:sz w:val="22"/>
          <w:szCs w:val="22"/>
          <w:lang w:val="hy-AM"/>
        </w:rPr>
        <w:t>ումբը ձևավորվում է</w:t>
      </w:r>
      <w:r w:rsidR="005618B4" w:rsidRPr="000731A9">
        <w:rPr>
          <w:rFonts w:ascii="Sylfaen" w:hAnsi="Sylfaen" w:cs="Calibri"/>
          <w:sz w:val="22"/>
          <w:szCs w:val="22"/>
          <w:lang w:val="hy-AM"/>
        </w:rPr>
        <w:t xml:space="preserve">. </w:t>
      </w:r>
    </w:p>
    <w:p w:rsidR="00002F36" w:rsidRPr="000731A9" w:rsidRDefault="005618B4" w:rsidP="0043139C">
      <w:pPr>
        <w:pStyle w:val="ListParagraph"/>
        <w:numPr>
          <w:ilvl w:val="0"/>
          <w:numId w:val="24"/>
        </w:numPr>
        <w:spacing w:line="276" w:lineRule="auto"/>
        <w:ind w:left="0" w:firstLine="45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Calibri"/>
          <w:sz w:val="22"/>
          <w:szCs w:val="22"/>
          <w:lang w:val="hy-AM"/>
        </w:rPr>
        <w:t>պրոֆեսորադասախոսական կազմի ներկայացուցիչներ</w:t>
      </w:r>
      <w:r w:rsidR="00780C0E" w:rsidRPr="000731A9">
        <w:rPr>
          <w:rFonts w:ascii="Sylfaen" w:hAnsi="Sylfaen" w:cs="Calibri"/>
          <w:sz w:val="22"/>
          <w:szCs w:val="22"/>
          <w:lang w:val="hy-AM"/>
        </w:rPr>
        <w:t>ից</w:t>
      </w:r>
      <w:r w:rsidR="00F529BA" w:rsidRPr="000731A9">
        <w:rPr>
          <w:rFonts w:ascii="Sylfaen" w:hAnsi="Sylfaen" w:cs="Calibri"/>
          <w:sz w:val="22"/>
          <w:szCs w:val="22"/>
          <w:lang w:val="en-US"/>
        </w:rPr>
        <w:t>,</w:t>
      </w:r>
    </w:p>
    <w:p w:rsidR="00780C0E" w:rsidRPr="000731A9" w:rsidRDefault="00780C0E" w:rsidP="0043139C">
      <w:pPr>
        <w:pStyle w:val="ListParagraph"/>
        <w:numPr>
          <w:ilvl w:val="0"/>
          <w:numId w:val="24"/>
        </w:numPr>
        <w:spacing w:line="276" w:lineRule="auto"/>
        <w:ind w:left="0" w:firstLine="45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Calibri"/>
          <w:sz w:val="22"/>
          <w:szCs w:val="22"/>
          <w:lang w:val="hy-AM"/>
        </w:rPr>
        <w:t>կրթության կառավարման ոլորտում աշխատանքի փորձ ունեցող  անձանցից</w:t>
      </w:r>
    </w:p>
    <w:p w:rsidR="00002F36" w:rsidRPr="000731A9" w:rsidRDefault="00780C0E" w:rsidP="0043139C">
      <w:pPr>
        <w:pStyle w:val="ListParagraph"/>
        <w:numPr>
          <w:ilvl w:val="0"/>
          <w:numId w:val="24"/>
        </w:numPr>
        <w:spacing w:line="276" w:lineRule="auto"/>
        <w:ind w:left="0" w:firstLine="45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Calibri"/>
          <w:sz w:val="22"/>
          <w:szCs w:val="22"/>
          <w:lang w:val="hy-AM"/>
        </w:rPr>
        <w:t xml:space="preserve">մասնագիտական </w:t>
      </w:r>
      <w:r w:rsidR="00572EB3" w:rsidRPr="000731A9">
        <w:rPr>
          <w:rFonts w:ascii="Sylfaen" w:hAnsi="Sylfaen" w:cs="Calibri"/>
          <w:sz w:val="22"/>
          <w:szCs w:val="22"/>
          <w:lang w:val="hy-AM"/>
        </w:rPr>
        <w:t xml:space="preserve"> կամ </w:t>
      </w:r>
      <w:r w:rsidR="001133C9" w:rsidRPr="000731A9">
        <w:rPr>
          <w:rFonts w:ascii="Sylfaen" w:hAnsi="Sylfaen" w:cs="Calibri"/>
          <w:sz w:val="22"/>
          <w:szCs w:val="22"/>
          <w:lang w:val="hy-AM"/>
        </w:rPr>
        <w:t>տնտես</w:t>
      </w:r>
      <w:r w:rsidR="005618B4" w:rsidRPr="000731A9">
        <w:rPr>
          <w:rFonts w:ascii="Sylfaen" w:hAnsi="Sylfaen" w:cs="Calibri"/>
          <w:sz w:val="22"/>
          <w:szCs w:val="22"/>
          <w:lang w:val="hy-AM"/>
        </w:rPr>
        <w:t xml:space="preserve">ության </w:t>
      </w:r>
      <w:r w:rsidR="001133C9" w:rsidRPr="000731A9">
        <w:rPr>
          <w:rFonts w:ascii="Sylfaen" w:hAnsi="Sylfaen" w:cs="Calibri"/>
          <w:sz w:val="22"/>
          <w:szCs w:val="22"/>
          <w:lang w:val="hy-AM"/>
        </w:rPr>
        <w:t xml:space="preserve">տվյալ ոլորտի </w:t>
      </w:r>
      <w:r w:rsidR="005618B4" w:rsidRPr="000731A9">
        <w:rPr>
          <w:rFonts w:ascii="Sylfaen" w:hAnsi="Sylfaen" w:cs="Calibri"/>
          <w:sz w:val="22"/>
          <w:szCs w:val="22"/>
          <w:lang w:val="hy-AM"/>
        </w:rPr>
        <w:t>ներկայացու</w:t>
      </w:r>
      <w:r w:rsidR="005618B4" w:rsidRPr="000731A9">
        <w:rPr>
          <w:rFonts w:ascii="Sylfaen" w:hAnsi="Sylfaen" w:cs="Calibri"/>
          <w:sz w:val="22"/>
          <w:szCs w:val="22"/>
          <w:lang w:val="hy-AM"/>
        </w:rPr>
        <w:softHyphen/>
        <w:t>ցիչ</w:t>
      </w:r>
      <w:r w:rsidR="005618B4" w:rsidRPr="000731A9">
        <w:rPr>
          <w:rFonts w:ascii="Sylfaen" w:hAnsi="Sylfaen" w:cs="Calibri"/>
          <w:sz w:val="22"/>
          <w:szCs w:val="22"/>
          <w:lang w:val="hy-AM"/>
        </w:rPr>
        <w:softHyphen/>
        <w:t>ներ</w:t>
      </w:r>
      <w:r w:rsidRPr="000731A9">
        <w:rPr>
          <w:rFonts w:ascii="Sylfaen" w:hAnsi="Sylfaen" w:cs="Calibri"/>
          <w:sz w:val="22"/>
          <w:szCs w:val="22"/>
          <w:lang w:val="hy-AM"/>
        </w:rPr>
        <w:t>ից</w:t>
      </w:r>
      <w:r w:rsidR="00F529BA" w:rsidRPr="000731A9">
        <w:rPr>
          <w:rFonts w:ascii="Sylfaen" w:hAnsi="Sylfaen" w:cs="Calibri"/>
          <w:sz w:val="22"/>
          <w:szCs w:val="22"/>
          <w:lang w:val="hy-AM"/>
        </w:rPr>
        <w:t>,</w:t>
      </w:r>
    </w:p>
    <w:p w:rsidR="00002F36" w:rsidRPr="006F3DDD" w:rsidRDefault="005618B4" w:rsidP="0043139C">
      <w:pPr>
        <w:pStyle w:val="ListParagraph"/>
        <w:numPr>
          <w:ilvl w:val="0"/>
          <w:numId w:val="24"/>
        </w:numPr>
        <w:spacing w:line="276" w:lineRule="auto"/>
        <w:ind w:left="0" w:firstLine="45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Calibri"/>
          <w:sz w:val="22"/>
          <w:szCs w:val="22"/>
          <w:lang w:val="hy-AM"/>
        </w:rPr>
        <w:t>ուսումնառողներ</w:t>
      </w:r>
      <w:r w:rsidR="00780C0E" w:rsidRPr="000731A9">
        <w:rPr>
          <w:rFonts w:ascii="Sylfaen" w:hAnsi="Sylfaen" w:cs="Calibri"/>
          <w:sz w:val="22"/>
          <w:szCs w:val="22"/>
          <w:lang w:val="hy-AM"/>
        </w:rPr>
        <w:t>ից</w:t>
      </w:r>
      <w:r w:rsidR="0061319A" w:rsidRPr="000731A9">
        <w:rPr>
          <w:rFonts w:ascii="Sylfaen" w:hAnsi="Sylfaen" w:cs="Calibri"/>
          <w:sz w:val="22"/>
          <w:szCs w:val="22"/>
          <w:lang w:val="hy-AM"/>
        </w:rPr>
        <w:t>:</w:t>
      </w:r>
    </w:p>
    <w:p w:rsidR="006F3DDD" w:rsidRPr="000731A9" w:rsidRDefault="006F3DDD" w:rsidP="006F3DDD">
      <w:pPr>
        <w:pStyle w:val="ListParagraph"/>
        <w:spacing w:line="276" w:lineRule="auto"/>
        <w:ind w:left="450"/>
        <w:jc w:val="both"/>
        <w:rPr>
          <w:rFonts w:ascii="Sylfaen" w:hAnsi="Sylfaen" w:cs="Calibri"/>
          <w:sz w:val="22"/>
          <w:szCs w:val="22"/>
          <w:lang w:val="hy-AM"/>
        </w:rPr>
      </w:pPr>
    </w:p>
    <w:p w:rsidR="00A370F9" w:rsidRPr="000731A9" w:rsidRDefault="00A370F9" w:rsidP="00A370F9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ind w:left="0" w:firstLine="0"/>
        <w:jc w:val="both"/>
        <w:rPr>
          <w:rFonts w:ascii="Sylfaen" w:hAnsi="Sylfaen" w:cs="Sylfaen"/>
          <w:sz w:val="22"/>
          <w:szCs w:val="22"/>
          <w:lang w:val="hy-AM"/>
        </w:rPr>
      </w:pPr>
      <w:r w:rsidRPr="000731A9">
        <w:rPr>
          <w:rFonts w:ascii="Sylfaen" w:hAnsi="Sylfaen" w:cs="Sylfaen"/>
          <w:sz w:val="22"/>
          <w:szCs w:val="22"/>
          <w:lang w:val="hy-AM"/>
        </w:rPr>
        <w:t>Փորձագիտական խմբի անդամների թվաքանակը և համամասնությունը կախված է փորձաքննության ենթակա ուսումնական հաստատության ծավալից և առանձնահատկություններից, ինչպես նաև հավատարմագրման տեսակից:</w:t>
      </w:r>
    </w:p>
    <w:p w:rsidR="00780C0E" w:rsidRPr="00286E95" w:rsidRDefault="00780C0E" w:rsidP="00780C0E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286E95">
        <w:rPr>
          <w:rFonts w:ascii="Sylfaen" w:hAnsi="Sylfaen" w:cs="Calibri"/>
          <w:sz w:val="22"/>
          <w:szCs w:val="22"/>
          <w:lang w:val="hy-AM"/>
        </w:rPr>
        <w:t>Փորձագիտա</w:t>
      </w:r>
      <w:r w:rsidR="008F2B97" w:rsidRPr="00286E95">
        <w:rPr>
          <w:rFonts w:ascii="Sylfaen" w:hAnsi="Sylfaen" w:cs="Calibri"/>
          <w:sz w:val="22"/>
          <w:szCs w:val="22"/>
          <w:lang w:val="hy-AM"/>
        </w:rPr>
        <w:t>կան խմբում պարտադիր ընդգրկվում են</w:t>
      </w:r>
      <w:r w:rsidRPr="00286E95">
        <w:rPr>
          <w:rFonts w:ascii="Sylfaen" w:hAnsi="Sylfaen" w:cs="Calibri"/>
          <w:sz w:val="22"/>
          <w:szCs w:val="22"/>
          <w:lang w:val="hy-AM"/>
        </w:rPr>
        <w:t xml:space="preserve"> արտերկրից հրավիրված առնվազն մեկ փորձագետ</w:t>
      </w:r>
      <w:r w:rsidR="008F2B97" w:rsidRPr="00286E95">
        <w:rPr>
          <w:rFonts w:ascii="Sylfaen" w:hAnsi="Sylfaen" w:cs="Calibri"/>
          <w:sz w:val="22"/>
          <w:szCs w:val="22"/>
          <w:lang w:val="hy-AM"/>
        </w:rPr>
        <w:t>, ինչպես նաև 1 ուսումնառող</w:t>
      </w:r>
      <w:r w:rsidRPr="00286E95">
        <w:rPr>
          <w:rFonts w:ascii="Sylfaen" w:hAnsi="Sylfaen" w:cs="Calibri"/>
          <w:sz w:val="22"/>
          <w:szCs w:val="22"/>
          <w:lang w:val="hy-AM"/>
        </w:rPr>
        <w:t>:</w:t>
      </w:r>
    </w:p>
    <w:p w:rsidR="00A370F9" w:rsidRPr="000731A9" w:rsidRDefault="00A370F9" w:rsidP="00780C0E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0731A9">
        <w:rPr>
          <w:rFonts w:ascii="Sylfaen" w:hAnsi="Sylfaen" w:cs="Sylfaen"/>
          <w:sz w:val="22"/>
          <w:szCs w:val="22"/>
          <w:lang w:val="hy-AM"/>
        </w:rPr>
        <w:t xml:space="preserve">Փորձագիտական խմբի անդամներից </w:t>
      </w:r>
      <w:r w:rsidRPr="000731A9">
        <w:rPr>
          <w:rFonts w:ascii="Sylfaen" w:hAnsi="Sylfaen" w:cs="Calibri"/>
          <w:sz w:val="22"/>
          <w:szCs w:val="22"/>
          <w:lang w:val="hy-AM"/>
        </w:rPr>
        <w:t>առնվազն մեկը պարտադիր պետք է տիրապետի անգլերեն լեզվին:</w:t>
      </w:r>
    </w:p>
    <w:p w:rsidR="00780C0E" w:rsidRPr="00780C0E" w:rsidRDefault="003D1A53" w:rsidP="00780C0E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ind w:left="0" w:firstLine="0"/>
        <w:jc w:val="both"/>
        <w:rPr>
          <w:rFonts w:ascii="Sylfaen" w:hAnsi="Sylfaen"/>
          <w:sz w:val="22"/>
          <w:szCs w:val="22"/>
          <w:lang w:val="hy-AM"/>
        </w:rPr>
      </w:pPr>
      <w:r w:rsidRPr="000731A9">
        <w:rPr>
          <w:rFonts w:ascii="Sylfaen" w:hAnsi="Sylfaen" w:cs="Sylfaen"/>
          <w:sz w:val="22"/>
          <w:szCs w:val="22"/>
          <w:lang w:val="hy-AM"/>
        </w:rPr>
        <w:t xml:space="preserve">Փորձագիտական </w:t>
      </w:r>
      <w:r w:rsidRPr="000731A9">
        <w:rPr>
          <w:rFonts w:ascii="Sylfaen" w:hAnsi="Sylfaen"/>
          <w:sz w:val="22"/>
          <w:szCs w:val="22"/>
          <w:lang w:val="hy-AM"/>
        </w:rPr>
        <w:t>աշխատանքներին պարտադիր  ներգրավվում է ՈԱԱԿ</w:t>
      </w:r>
      <w:r w:rsidRPr="005C49D7">
        <w:rPr>
          <w:rFonts w:ascii="Sylfaen" w:hAnsi="Sylfaen"/>
          <w:sz w:val="22"/>
          <w:szCs w:val="22"/>
          <w:lang w:val="hy-AM"/>
        </w:rPr>
        <w:t xml:space="preserve">-ի ներկայացուցիչը` որպես համակարգող: </w:t>
      </w:r>
    </w:p>
    <w:p w:rsidR="00A370F9" w:rsidRPr="008C644C" w:rsidRDefault="003E6A72" w:rsidP="00A370F9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8C644C">
        <w:rPr>
          <w:rFonts w:ascii="Sylfaen" w:hAnsi="Sylfaen" w:cs="Calibri"/>
          <w:sz w:val="22"/>
          <w:szCs w:val="22"/>
          <w:lang w:val="hy-AM"/>
        </w:rPr>
        <w:t xml:space="preserve">Փորձագիտական </w:t>
      </w:r>
      <w:r w:rsidR="006B6A6D" w:rsidRPr="008C644C">
        <w:rPr>
          <w:rFonts w:ascii="Sylfaen" w:hAnsi="Sylfaen" w:cs="Calibri"/>
          <w:sz w:val="22"/>
          <w:szCs w:val="22"/>
          <w:lang w:val="hy-AM"/>
        </w:rPr>
        <w:t>խ</w:t>
      </w:r>
      <w:r w:rsidRPr="008C644C">
        <w:rPr>
          <w:rFonts w:ascii="Sylfaen" w:hAnsi="Sylfaen" w:cs="Calibri"/>
          <w:sz w:val="22"/>
          <w:szCs w:val="22"/>
          <w:lang w:val="hy-AM"/>
        </w:rPr>
        <w:t>մբի անդամներից մեկը ՈԱԱԿ-ի կողմից նշանակվում է խմբի ղեկավար, որի կարգավիճակը սահմանվում է սույն կարգով:</w:t>
      </w:r>
    </w:p>
    <w:p w:rsidR="003D1A53" w:rsidRPr="00A370F9" w:rsidRDefault="003D1A53" w:rsidP="00A370F9">
      <w:pPr>
        <w:pStyle w:val="ListParagraph"/>
        <w:numPr>
          <w:ilvl w:val="0"/>
          <w:numId w:val="7"/>
        </w:numPr>
        <w:spacing w:line="276" w:lineRule="auto"/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A370F9">
        <w:rPr>
          <w:rFonts w:ascii="Sylfaen" w:hAnsi="Sylfaen" w:cs="Sylfaen"/>
          <w:sz w:val="22"/>
          <w:szCs w:val="22"/>
          <w:lang w:val="hy-AM"/>
        </w:rPr>
        <w:t>ՈԱԱԿ-ը տեղացի և արտասահմանյան փորձագետների տվյալների բազայից ընտրում և ձևավորում է փորձագիտական խմբի նախնական կազմը:</w:t>
      </w:r>
    </w:p>
    <w:p w:rsidR="003D1A53" w:rsidRPr="005C49D7" w:rsidRDefault="003D1A53" w:rsidP="00A370F9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Sylfaen" w:hAnsi="Sylfaen" w:cs="Sylfaen"/>
          <w:sz w:val="22"/>
          <w:szCs w:val="22"/>
          <w:lang w:val="hy-AM"/>
        </w:rPr>
      </w:pPr>
      <w:bookmarkStart w:id="0" w:name="_Toc269812247"/>
      <w:bookmarkStart w:id="1" w:name="_Toc271287586"/>
      <w:bookmarkStart w:id="2" w:name="_Toc271553521"/>
      <w:bookmarkStart w:id="3" w:name="_Toc272175532"/>
      <w:bookmarkStart w:id="4" w:name="_Toc272241968"/>
      <w:bookmarkStart w:id="5" w:name="_Toc280802051"/>
      <w:bookmarkStart w:id="6" w:name="_Toc280802331"/>
      <w:bookmarkStart w:id="7" w:name="_Toc280802592"/>
      <w:r w:rsidRPr="005C49D7">
        <w:rPr>
          <w:rFonts w:ascii="Sylfaen" w:hAnsi="Sylfaen" w:cs="Sylfaen"/>
          <w:sz w:val="22"/>
          <w:szCs w:val="22"/>
          <w:lang w:val="hy-AM"/>
        </w:rPr>
        <w:t xml:space="preserve">Փորձագիտական խմբի կազմը համաձայնեցվում է ուսումնական հաստատության հետ </w:t>
      </w:r>
      <w:r w:rsidR="0051036C" w:rsidRPr="0051036C">
        <w:rPr>
          <w:rFonts w:ascii="Sylfaen" w:hAnsi="Sylfaen" w:cs="Sylfaen"/>
          <w:sz w:val="22"/>
          <w:szCs w:val="22"/>
          <w:lang w:val="hy-AM"/>
        </w:rPr>
        <w:t>պետական հ</w:t>
      </w:r>
      <w:r w:rsidRPr="005C49D7">
        <w:rPr>
          <w:rFonts w:ascii="Sylfaen" w:hAnsi="Sylfaen" w:cs="Sylfaen"/>
          <w:sz w:val="22"/>
          <w:szCs w:val="22"/>
          <w:lang w:val="hy-AM"/>
        </w:rPr>
        <w:t>ավատարմագրման կարգով սահմանված ընթացակարգով:</w:t>
      </w:r>
    </w:p>
    <w:p w:rsidR="003D1A53" w:rsidRPr="005C49D7" w:rsidRDefault="00B61293" w:rsidP="00A370F9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Sylfaen" w:hAnsi="Sylfaen" w:cs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Ուսումնական հ</w:t>
      </w:r>
      <w:r w:rsidR="003D1A53" w:rsidRPr="005C49D7">
        <w:rPr>
          <w:rFonts w:ascii="Sylfaen" w:hAnsi="Sylfaen" w:cs="Sylfaen"/>
          <w:sz w:val="22"/>
          <w:szCs w:val="22"/>
          <w:lang w:val="hy-AM"/>
        </w:rPr>
        <w:t>աստատությունը գրավոր հավաստում է իր համաձայնությունը փո</w:t>
      </w:r>
      <w:r w:rsidR="00CC3186" w:rsidRPr="005C49D7">
        <w:rPr>
          <w:rFonts w:ascii="Sylfaen" w:hAnsi="Sylfaen" w:cs="Sylfaen"/>
          <w:sz w:val="22"/>
          <w:szCs w:val="22"/>
          <w:lang w:val="hy-AM"/>
        </w:rPr>
        <w:t>րձագիտական խմբի նախնական կազմին:</w:t>
      </w:r>
      <w:r w:rsidR="003D1A53" w:rsidRPr="005C49D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C3186" w:rsidRPr="005C49D7">
        <w:rPr>
          <w:rFonts w:ascii="Sylfaen" w:hAnsi="Sylfaen" w:cs="Sylfaen"/>
          <w:sz w:val="22"/>
          <w:szCs w:val="22"/>
          <w:lang w:val="hy-AM"/>
        </w:rPr>
        <w:t xml:space="preserve">Փորձագիտական խմբի անդամներից մեկի կամ մի քանիսի թեկնածությունների վերաբերյալ առարկությունների դեպքում ուսումնական հաստատությունը ներկայացնում է հիմնավորված </w:t>
      </w:r>
      <w:r w:rsidR="003D1A53" w:rsidRPr="005C49D7">
        <w:rPr>
          <w:rFonts w:ascii="Sylfaen" w:hAnsi="Sylfaen" w:cs="Sylfaen"/>
          <w:sz w:val="22"/>
          <w:szCs w:val="22"/>
          <w:lang w:val="hy-AM"/>
        </w:rPr>
        <w:t>գրավոր բացարկ</w:t>
      </w:r>
      <w:r w:rsidR="00CC3186" w:rsidRPr="005C49D7">
        <w:rPr>
          <w:rFonts w:ascii="Sylfaen" w:hAnsi="Sylfaen" w:cs="Sylfaen"/>
          <w:sz w:val="22"/>
          <w:szCs w:val="22"/>
          <w:lang w:val="hy-AM"/>
        </w:rPr>
        <w:t xml:space="preserve">: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54824" w:rsidRPr="005C49D7" w:rsidRDefault="003D1A53" w:rsidP="00A370F9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Sylfaen" w:hAnsi="Sylfaen" w:cs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Փորձագիտական</w:t>
      </w:r>
      <w:r w:rsidRPr="005C49D7">
        <w:rPr>
          <w:rFonts w:ascii="Sylfaen" w:hAnsi="Sylfaen"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hy-AM"/>
        </w:rPr>
        <w:t>խմբի վերջնական կազմը հաստատվում է ՈԱԱԿ-ի տնօրենի հրամանով</w:t>
      </w:r>
      <w:r w:rsidR="00B61293" w:rsidRPr="005C49D7">
        <w:rPr>
          <w:rFonts w:ascii="Sylfaen" w:hAnsi="Sylfaen" w:cs="Sylfaen"/>
          <w:sz w:val="22"/>
          <w:szCs w:val="22"/>
          <w:lang w:val="hy-AM"/>
        </w:rPr>
        <w:t xml:space="preserve"> և փ</w:t>
      </w:r>
      <w:r w:rsidRPr="005C49D7">
        <w:rPr>
          <w:rFonts w:ascii="Sylfaen" w:hAnsi="Sylfaen" w:cs="Sylfaen"/>
          <w:sz w:val="22"/>
          <w:szCs w:val="22"/>
          <w:lang w:val="hy-AM"/>
        </w:rPr>
        <w:t>որձագետների հետ կնքվում են ծառայությո</w:t>
      </w:r>
      <w:r w:rsidR="00B61293" w:rsidRPr="005C49D7">
        <w:rPr>
          <w:rFonts w:ascii="Sylfaen" w:hAnsi="Sylfaen" w:cs="Sylfaen"/>
          <w:sz w:val="22"/>
          <w:szCs w:val="22"/>
          <w:lang w:val="hy-AM"/>
        </w:rPr>
        <w:t xml:space="preserve">ւնների </w:t>
      </w:r>
      <w:r w:rsidR="0051036C" w:rsidRPr="005C49D7">
        <w:rPr>
          <w:rFonts w:ascii="Sylfaen" w:hAnsi="Sylfaen" w:cs="Sylfaen"/>
          <w:sz w:val="22"/>
          <w:szCs w:val="22"/>
          <w:lang w:val="hy-AM"/>
        </w:rPr>
        <w:t xml:space="preserve">վճարովի </w:t>
      </w:r>
      <w:r w:rsidR="00B61293" w:rsidRPr="005C49D7">
        <w:rPr>
          <w:rFonts w:ascii="Sylfaen" w:hAnsi="Sylfaen" w:cs="Sylfaen"/>
          <w:sz w:val="22"/>
          <w:szCs w:val="22"/>
          <w:lang w:val="hy-AM"/>
        </w:rPr>
        <w:t>մատուցման պայմանագ</w:t>
      </w:r>
      <w:r w:rsidRPr="005C49D7">
        <w:rPr>
          <w:rFonts w:ascii="Sylfaen" w:hAnsi="Sylfaen" w:cs="Sylfaen"/>
          <w:sz w:val="22"/>
          <w:szCs w:val="22"/>
          <w:lang w:val="hy-AM"/>
        </w:rPr>
        <w:t>ր</w:t>
      </w:r>
      <w:r w:rsidR="00B61293" w:rsidRPr="005C49D7">
        <w:rPr>
          <w:rFonts w:ascii="Sylfaen" w:hAnsi="Sylfaen" w:cs="Sylfaen"/>
          <w:sz w:val="22"/>
          <w:szCs w:val="22"/>
          <w:lang w:val="hy-AM"/>
        </w:rPr>
        <w:t>եր</w:t>
      </w:r>
      <w:r w:rsidRPr="005C49D7">
        <w:rPr>
          <w:rFonts w:ascii="Sylfaen" w:hAnsi="Sylfaen" w:cs="Sylfaen"/>
          <w:sz w:val="22"/>
          <w:szCs w:val="22"/>
          <w:lang w:val="hy-AM"/>
        </w:rPr>
        <w:t>:</w:t>
      </w:r>
    </w:p>
    <w:p w:rsidR="005C49D7" w:rsidRPr="005C49D7" w:rsidRDefault="005C49D7" w:rsidP="005C49D7">
      <w:pPr>
        <w:pStyle w:val="ListParagraph"/>
        <w:tabs>
          <w:tab w:val="left" w:pos="900"/>
        </w:tabs>
        <w:spacing w:line="276" w:lineRule="auto"/>
        <w:ind w:left="48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B939B8" w:rsidRDefault="00B939B8" w:rsidP="00B939B8">
      <w:pPr>
        <w:pStyle w:val="ListParagraph"/>
        <w:tabs>
          <w:tab w:val="left" w:pos="360"/>
        </w:tabs>
        <w:spacing w:line="276" w:lineRule="auto"/>
        <w:ind w:left="1440"/>
        <w:rPr>
          <w:rFonts w:ascii="Sylfaen" w:hAnsi="Sylfaen" w:cs="Sylfaen"/>
          <w:sz w:val="22"/>
          <w:szCs w:val="22"/>
          <w:lang w:val="hy-AM"/>
        </w:rPr>
      </w:pPr>
    </w:p>
    <w:p w:rsidR="00B939B8" w:rsidRDefault="00B939B8" w:rsidP="00B939B8">
      <w:pPr>
        <w:pStyle w:val="ListParagraph"/>
        <w:tabs>
          <w:tab w:val="left" w:pos="360"/>
        </w:tabs>
        <w:spacing w:line="276" w:lineRule="auto"/>
        <w:ind w:left="1440"/>
        <w:rPr>
          <w:rFonts w:ascii="Sylfaen" w:hAnsi="Sylfaen" w:cs="Sylfaen"/>
          <w:sz w:val="22"/>
          <w:szCs w:val="22"/>
          <w:lang w:val="hy-AM"/>
        </w:rPr>
      </w:pPr>
    </w:p>
    <w:p w:rsidR="00B939B8" w:rsidRDefault="00B939B8" w:rsidP="00B939B8">
      <w:pPr>
        <w:pStyle w:val="ListParagraph"/>
        <w:tabs>
          <w:tab w:val="left" w:pos="360"/>
        </w:tabs>
        <w:spacing w:line="276" w:lineRule="auto"/>
        <w:ind w:left="1440"/>
        <w:rPr>
          <w:rFonts w:ascii="Sylfaen" w:hAnsi="Sylfaen" w:cs="Sylfaen"/>
          <w:sz w:val="22"/>
          <w:szCs w:val="22"/>
          <w:lang w:val="hy-AM"/>
        </w:rPr>
      </w:pPr>
    </w:p>
    <w:p w:rsidR="003D1A53" w:rsidRPr="00F15142" w:rsidRDefault="00C44952" w:rsidP="0043139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hanging="1440"/>
        <w:jc w:val="center"/>
        <w:rPr>
          <w:rFonts w:ascii="Sylfaen" w:hAnsi="Sylfaen" w:cs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 xml:space="preserve">ՓՈՐՁԱԳԻՏԱԿԱՆ ԽՄԲԻ </w:t>
      </w:r>
      <w:r w:rsidRPr="005C49D7">
        <w:rPr>
          <w:rFonts w:ascii="Sylfaen" w:hAnsi="Sylfaen"/>
          <w:sz w:val="22"/>
          <w:szCs w:val="22"/>
          <w:lang w:val="en-US"/>
        </w:rPr>
        <w:t>ԻՐԱՎԱՍՈՒԹՅՈՒՆՆԵՐԸ</w:t>
      </w:r>
    </w:p>
    <w:p w:rsidR="00F15142" w:rsidRPr="005C49D7" w:rsidRDefault="00F15142" w:rsidP="00F15142">
      <w:pPr>
        <w:pStyle w:val="ListParagraph"/>
        <w:tabs>
          <w:tab w:val="left" w:pos="360"/>
        </w:tabs>
        <w:spacing w:line="276" w:lineRule="auto"/>
        <w:ind w:left="1440"/>
        <w:rPr>
          <w:rFonts w:ascii="Sylfaen" w:hAnsi="Sylfaen" w:cs="Sylfaen"/>
          <w:sz w:val="22"/>
          <w:szCs w:val="22"/>
          <w:lang w:val="hy-AM"/>
        </w:rPr>
      </w:pPr>
    </w:p>
    <w:p w:rsidR="00484C55" w:rsidRPr="005C49D7" w:rsidRDefault="0061319A" w:rsidP="00A370F9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>Փորձագիտական խումբը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 xml:space="preserve">. </w:t>
      </w:r>
    </w:p>
    <w:p w:rsidR="00484C55" w:rsidRPr="005C49D7" w:rsidRDefault="00C44952" w:rsidP="00572EB3">
      <w:pPr>
        <w:pStyle w:val="ListParagraph"/>
        <w:numPr>
          <w:ilvl w:val="0"/>
          <w:numId w:val="31"/>
        </w:numPr>
        <w:tabs>
          <w:tab w:val="left" w:pos="1170"/>
        </w:tabs>
        <w:spacing w:line="276" w:lineRule="auto"/>
        <w:ind w:left="1440"/>
        <w:contextualSpacing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>ուսումնասիրում</w:t>
      </w:r>
      <w:r w:rsidR="0061319A" w:rsidRPr="005C49D7">
        <w:rPr>
          <w:rFonts w:ascii="Sylfaen" w:hAnsi="Sylfaen" w:cs="Calibri"/>
          <w:sz w:val="22"/>
          <w:szCs w:val="22"/>
          <w:lang w:val="hy-AM"/>
        </w:rPr>
        <w:t xml:space="preserve"> և գնահատ</w:t>
      </w:r>
      <w:r w:rsidRPr="005C49D7">
        <w:rPr>
          <w:rFonts w:ascii="Sylfaen" w:hAnsi="Sylfaen" w:cs="Calibri"/>
          <w:sz w:val="22"/>
          <w:szCs w:val="22"/>
          <w:lang w:val="hy-AM"/>
        </w:rPr>
        <w:t>ում</w:t>
      </w:r>
      <w:r w:rsidR="0061319A" w:rsidRPr="005C49D7">
        <w:rPr>
          <w:rFonts w:ascii="Sylfaen" w:hAnsi="Sylfaen" w:cs="Calibri"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է </w:t>
      </w:r>
      <w:r w:rsidR="00F53170" w:rsidRPr="005C49D7">
        <w:rPr>
          <w:rFonts w:ascii="Sylfaen" w:hAnsi="Sylfaen" w:cs="Calibri"/>
          <w:sz w:val="22"/>
          <w:szCs w:val="22"/>
          <w:lang w:val="hy-AM"/>
        </w:rPr>
        <w:t>ու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սումնական հաստա</w:t>
      </w:r>
      <w:r w:rsidR="006C0CF0" w:rsidRPr="005C49D7">
        <w:rPr>
          <w:rFonts w:ascii="Sylfaen" w:hAnsi="Sylfaen" w:cs="Calibri"/>
          <w:sz w:val="22"/>
          <w:szCs w:val="22"/>
          <w:lang w:val="hy-AM"/>
        </w:rPr>
        <w:t>տ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ությ</w:t>
      </w:r>
      <w:r w:rsidR="0061319A" w:rsidRPr="005C49D7">
        <w:rPr>
          <w:rFonts w:ascii="Sylfaen" w:hAnsi="Sylfaen" w:cs="Calibri"/>
          <w:sz w:val="22"/>
          <w:szCs w:val="22"/>
          <w:lang w:val="hy-AM"/>
        </w:rPr>
        <w:t>ան ներկայացրած ինքնավերլուծությու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ն</w:t>
      </w:r>
      <w:r w:rsidR="0061319A" w:rsidRPr="005C49D7">
        <w:rPr>
          <w:rFonts w:ascii="Sylfaen" w:hAnsi="Sylfaen" w:cs="Calibri"/>
          <w:sz w:val="22"/>
          <w:szCs w:val="22"/>
          <w:lang w:val="hy-AM"/>
        </w:rPr>
        <w:t>ը և փաստաթղթերը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,</w:t>
      </w:r>
    </w:p>
    <w:p w:rsidR="00484C55" w:rsidRPr="005C49D7" w:rsidRDefault="0061319A" w:rsidP="00572EB3">
      <w:pPr>
        <w:pStyle w:val="ListParagraph"/>
        <w:numPr>
          <w:ilvl w:val="0"/>
          <w:numId w:val="31"/>
        </w:numPr>
        <w:spacing w:line="276" w:lineRule="auto"/>
        <w:ind w:left="1350" w:hanging="270"/>
        <w:contextualSpacing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lastRenderedPageBreak/>
        <w:t>իրականացն</w:t>
      </w:r>
      <w:r w:rsidR="00C44952" w:rsidRPr="005C49D7">
        <w:rPr>
          <w:rFonts w:ascii="Sylfaen" w:hAnsi="Sylfaen" w:cs="Calibri"/>
          <w:sz w:val="22"/>
          <w:szCs w:val="22"/>
          <w:lang w:val="hy-AM"/>
        </w:rPr>
        <w:t>ում է</w:t>
      </w:r>
      <w:r w:rsidRPr="005C49D7">
        <w:rPr>
          <w:rFonts w:ascii="Sylfaen" w:hAnsi="Sylfaen" w:cs="Calibri"/>
          <w:sz w:val="22"/>
          <w:szCs w:val="22"/>
          <w:lang w:val="en-US"/>
        </w:rPr>
        <w:t xml:space="preserve"> </w:t>
      </w:r>
      <w:proofErr w:type="spellStart"/>
      <w:r w:rsidR="00F53170" w:rsidRPr="005C49D7">
        <w:rPr>
          <w:rFonts w:ascii="Sylfaen" w:hAnsi="Sylfaen" w:cs="Calibri"/>
          <w:sz w:val="22"/>
          <w:szCs w:val="22"/>
          <w:lang w:val="en-US"/>
        </w:rPr>
        <w:t>փ</w:t>
      </w:r>
      <w:r w:rsidR="00484C55" w:rsidRPr="005C49D7">
        <w:rPr>
          <w:rFonts w:ascii="Sylfaen" w:hAnsi="Sylfaen" w:cs="Calibri"/>
          <w:sz w:val="22"/>
          <w:szCs w:val="22"/>
          <w:lang w:val="en-US"/>
        </w:rPr>
        <w:t>որձագիտական</w:t>
      </w:r>
      <w:proofErr w:type="spellEnd"/>
      <w:r w:rsidR="00484C55" w:rsidRPr="005C49D7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այց,</w:t>
      </w:r>
    </w:p>
    <w:p w:rsidR="00484C55" w:rsidRPr="005C49D7" w:rsidRDefault="00041BEF" w:rsidP="00572EB3">
      <w:pPr>
        <w:pStyle w:val="ListParagraph"/>
        <w:numPr>
          <w:ilvl w:val="0"/>
          <w:numId w:val="31"/>
        </w:numPr>
        <w:spacing w:line="276" w:lineRule="auto"/>
        <w:ind w:left="1350" w:hanging="270"/>
        <w:contextualSpacing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>փորձաքննության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 xml:space="preserve"> արդյունքների հիման վրա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 պատրաստ</w:t>
      </w:r>
      <w:r w:rsidR="00C44952" w:rsidRPr="005C49D7">
        <w:rPr>
          <w:rFonts w:ascii="Sylfaen" w:hAnsi="Sylfaen" w:cs="Calibri"/>
          <w:sz w:val="22"/>
          <w:szCs w:val="22"/>
          <w:lang w:val="hy-AM"/>
        </w:rPr>
        <w:t>ում է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 xml:space="preserve"> փորձագիտական </w:t>
      </w:r>
      <w:r w:rsidRPr="005C49D7">
        <w:rPr>
          <w:rFonts w:ascii="Sylfaen" w:hAnsi="Sylfaen" w:cs="Calibri"/>
          <w:sz w:val="22"/>
          <w:szCs w:val="22"/>
          <w:lang w:val="hy-AM"/>
        </w:rPr>
        <w:t>զեկույց</w:t>
      </w:r>
      <w:r w:rsidR="00484C55" w:rsidRPr="005C49D7">
        <w:rPr>
          <w:rFonts w:ascii="Sylfaen" w:hAnsi="Sylfaen" w:cs="Calibri"/>
          <w:sz w:val="22"/>
          <w:szCs w:val="22"/>
          <w:lang w:val="hy-AM"/>
        </w:rPr>
        <w:t>,</w:t>
      </w:r>
    </w:p>
    <w:p w:rsidR="007E3305" w:rsidRPr="005C49D7" w:rsidRDefault="00F53170" w:rsidP="000F2CBF">
      <w:pPr>
        <w:pStyle w:val="ListParagraph"/>
        <w:numPr>
          <w:ilvl w:val="0"/>
          <w:numId w:val="31"/>
        </w:numPr>
        <w:spacing w:line="276" w:lineRule="auto"/>
        <w:ind w:left="1350" w:hanging="270"/>
        <w:contextualSpacing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 xml:space="preserve">ՈԱԱԿ-ի հավատարմագրման </w:t>
      </w:r>
      <w:r w:rsidR="006F3DDD" w:rsidRPr="006F3DDD">
        <w:rPr>
          <w:rFonts w:ascii="Sylfaen" w:hAnsi="Sylfaen" w:cs="Calibri"/>
          <w:sz w:val="22"/>
          <w:szCs w:val="22"/>
          <w:lang w:val="hy-AM"/>
        </w:rPr>
        <w:t>հանձնաժողովի</w:t>
      </w:r>
      <w:r w:rsidR="00041BEF" w:rsidRPr="005C49D7">
        <w:rPr>
          <w:rFonts w:ascii="Sylfaen" w:hAnsi="Sylfaen" w:cs="Calibri"/>
          <w:sz w:val="22"/>
          <w:szCs w:val="22"/>
          <w:lang w:val="hy-AM"/>
        </w:rPr>
        <w:t xml:space="preserve"> պահանջով տրամադր</w:t>
      </w:r>
      <w:r w:rsidR="00C44952" w:rsidRPr="005C49D7">
        <w:rPr>
          <w:rFonts w:ascii="Sylfaen" w:hAnsi="Sylfaen" w:cs="Calibri"/>
          <w:sz w:val="22"/>
          <w:szCs w:val="22"/>
          <w:lang w:val="hy-AM"/>
        </w:rPr>
        <w:t>ում է</w:t>
      </w:r>
      <w:r w:rsidR="00041BEF" w:rsidRPr="005C49D7">
        <w:rPr>
          <w:rFonts w:ascii="Sylfaen" w:hAnsi="Sylfaen" w:cs="Calibri"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Calibri"/>
          <w:sz w:val="22"/>
          <w:szCs w:val="22"/>
          <w:lang w:val="hy-AM"/>
        </w:rPr>
        <w:t xml:space="preserve"> </w:t>
      </w:r>
      <w:r w:rsidR="00041BEF" w:rsidRPr="005C49D7">
        <w:rPr>
          <w:rFonts w:ascii="Sylfaen" w:hAnsi="Sylfaen" w:cs="Calibri"/>
          <w:sz w:val="22"/>
          <w:szCs w:val="22"/>
          <w:lang w:val="hy-AM"/>
        </w:rPr>
        <w:t>անհրաժեշտ տվյալներ</w:t>
      </w:r>
      <w:r w:rsidRPr="005C49D7">
        <w:rPr>
          <w:rFonts w:ascii="Sylfaen" w:hAnsi="Sylfaen" w:cs="Calibri"/>
          <w:sz w:val="22"/>
          <w:szCs w:val="22"/>
          <w:lang w:val="hy-AM"/>
        </w:rPr>
        <w:t>:</w:t>
      </w:r>
    </w:p>
    <w:p w:rsidR="008C395C" w:rsidRPr="005C49D7" w:rsidRDefault="009C6F3F" w:rsidP="00A370F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Փորձագիտական</w:t>
      </w:r>
      <w:r w:rsidRPr="005C49D7">
        <w:rPr>
          <w:rFonts w:ascii="Sylfaen" w:hAnsi="Sylfaen"/>
          <w:sz w:val="22"/>
          <w:szCs w:val="22"/>
          <w:lang w:val="hy-AM"/>
        </w:rPr>
        <w:t xml:space="preserve"> խմբի անդամ</w:t>
      </w:r>
      <w:r w:rsidR="00C44952" w:rsidRPr="005C49D7">
        <w:rPr>
          <w:rFonts w:ascii="Sylfaen" w:hAnsi="Sylfaen"/>
          <w:sz w:val="22"/>
          <w:szCs w:val="22"/>
          <w:lang w:val="hy-AM"/>
        </w:rPr>
        <w:t>ը</w:t>
      </w:r>
    </w:p>
    <w:p w:rsidR="00B60D95" w:rsidRPr="008002A8" w:rsidRDefault="00B60D95" w:rsidP="008002A8">
      <w:pPr>
        <w:pStyle w:val="ListParagraph"/>
        <w:numPr>
          <w:ilvl w:val="0"/>
          <w:numId w:val="49"/>
        </w:numPr>
        <w:tabs>
          <w:tab w:val="left" w:pos="810"/>
        </w:tabs>
        <w:contextualSpacing/>
        <w:jc w:val="both"/>
        <w:rPr>
          <w:rFonts w:ascii="Sylfaen" w:hAnsi="Sylfaen"/>
          <w:i/>
          <w:lang w:val="hy-AM"/>
        </w:rPr>
      </w:pPr>
      <w:r w:rsidRPr="008002A8">
        <w:rPr>
          <w:rFonts w:ascii="Sylfaen" w:hAnsi="Sylfaen"/>
          <w:lang w:val="hy-AM"/>
        </w:rPr>
        <w:t xml:space="preserve"> </w:t>
      </w:r>
      <w:r w:rsidR="0043331E" w:rsidRPr="008002A8">
        <w:rPr>
          <w:rFonts w:ascii="Sylfaen" w:hAnsi="Sylfaen"/>
          <w:i/>
          <w:lang w:val="hy-AM"/>
        </w:rPr>
        <w:t>Ի</w:t>
      </w:r>
      <w:r w:rsidR="00F46B2D" w:rsidRPr="008002A8">
        <w:rPr>
          <w:rFonts w:ascii="Sylfaen" w:hAnsi="Sylfaen"/>
          <w:i/>
          <w:lang w:val="hy-AM"/>
        </w:rPr>
        <w:t>րավունք ունի.</w:t>
      </w:r>
    </w:p>
    <w:p w:rsidR="008002A8" w:rsidRPr="008002A8" w:rsidRDefault="008002A8" w:rsidP="008002A8">
      <w:pPr>
        <w:pStyle w:val="ListParagraph"/>
        <w:tabs>
          <w:tab w:val="left" w:pos="810"/>
        </w:tabs>
        <w:ind w:left="1800"/>
        <w:contextualSpacing/>
        <w:jc w:val="both"/>
        <w:rPr>
          <w:rFonts w:ascii="Sylfaen" w:hAnsi="Sylfaen"/>
          <w:i/>
          <w:lang w:val="hy-AM"/>
        </w:rPr>
      </w:pPr>
    </w:p>
    <w:p w:rsidR="00F46B2D" w:rsidRPr="005C49D7" w:rsidRDefault="00B60D95" w:rsidP="00572EB3">
      <w:pPr>
        <w:pStyle w:val="ListParagraph"/>
        <w:numPr>
          <w:ilvl w:val="0"/>
          <w:numId w:val="28"/>
        </w:numPr>
        <w:tabs>
          <w:tab w:val="left" w:pos="1440"/>
        </w:tabs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/>
          <w:sz w:val="22"/>
          <w:szCs w:val="22"/>
          <w:lang w:val="hy-AM"/>
        </w:rPr>
        <w:t>փորձաքննության</w:t>
      </w:r>
      <w:r w:rsidR="00CF64A9" w:rsidRPr="005C49D7">
        <w:rPr>
          <w:rFonts w:ascii="Sylfaen" w:hAnsi="Sylfaen"/>
          <w:sz w:val="22"/>
          <w:szCs w:val="22"/>
          <w:lang w:val="hy-AM"/>
        </w:rPr>
        <w:t xml:space="preserve"> </w:t>
      </w:r>
      <w:r w:rsidR="0058156F" w:rsidRPr="005C49D7">
        <w:rPr>
          <w:rFonts w:ascii="Sylfaen" w:hAnsi="Sylfaen"/>
          <w:sz w:val="22"/>
          <w:szCs w:val="22"/>
          <w:lang w:val="hy-AM"/>
        </w:rPr>
        <w:t>ողջ ընթաքում անհրաժեշտ</w:t>
      </w:r>
      <w:r w:rsidR="003E5066" w:rsidRPr="005C49D7">
        <w:rPr>
          <w:rFonts w:ascii="Sylfaen" w:hAnsi="Sylfaen"/>
          <w:sz w:val="22"/>
          <w:szCs w:val="22"/>
          <w:lang w:val="hy-AM"/>
        </w:rPr>
        <w:t>ության դեպք</w:t>
      </w:r>
      <w:r w:rsidR="0058156F" w:rsidRPr="005C49D7">
        <w:rPr>
          <w:rFonts w:ascii="Sylfaen" w:hAnsi="Sylfaen"/>
          <w:sz w:val="22"/>
          <w:szCs w:val="22"/>
          <w:lang w:val="hy-AM"/>
        </w:rPr>
        <w:t xml:space="preserve">ում ուսումնական հաստատությունից </w:t>
      </w:r>
      <w:r w:rsidRPr="005C49D7">
        <w:rPr>
          <w:rFonts w:ascii="Sylfaen" w:hAnsi="Sylfaen"/>
          <w:sz w:val="22"/>
          <w:szCs w:val="22"/>
          <w:lang w:val="hy-AM"/>
        </w:rPr>
        <w:t>պահանջել լրացուցիչ տեղեկատվություն,</w:t>
      </w:r>
    </w:p>
    <w:p w:rsidR="00F46B2D" w:rsidRPr="005C49D7" w:rsidRDefault="008F6894" w:rsidP="00572EB3">
      <w:pPr>
        <w:pStyle w:val="ListParagraph"/>
        <w:numPr>
          <w:ilvl w:val="0"/>
          <w:numId w:val="28"/>
        </w:numPr>
        <w:tabs>
          <w:tab w:val="left" w:pos="1440"/>
        </w:tabs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առաջարկություններ</w:t>
      </w:r>
      <w:r w:rsidRPr="005C49D7">
        <w:rPr>
          <w:rFonts w:ascii="Sylfaen" w:hAnsi="Sylfaen"/>
          <w:sz w:val="22"/>
          <w:szCs w:val="22"/>
          <w:lang w:val="hy-AM"/>
        </w:rPr>
        <w:t xml:space="preserve"> անե</w:t>
      </w:r>
      <w:r w:rsidR="00A36DA9" w:rsidRPr="005C49D7">
        <w:rPr>
          <w:rFonts w:ascii="Sylfaen" w:hAnsi="Sylfaen"/>
          <w:sz w:val="22"/>
          <w:szCs w:val="22"/>
          <w:lang w:val="hy-AM"/>
        </w:rPr>
        <w:t>լ փորձագիտական այցի պլանում</w:t>
      </w:r>
      <w:r w:rsidR="00B60D95" w:rsidRPr="005C49D7">
        <w:rPr>
          <w:rFonts w:ascii="Sylfaen" w:hAnsi="Sylfaen"/>
          <w:sz w:val="22"/>
          <w:szCs w:val="22"/>
          <w:lang w:val="hy-AM"/>
        </w:rPr>
        <w:t xml:space="preserve"> և </w:t>
      </w:r>
      <w:r w:rsidR="00A36DA9" w:rsidRPr="005C49D7">
        <w:rPr>
          <w:rFonts w:ascii="Sylfaen" w:hAnsi="Sylfaen"/>
          <w:sz w:val="22"/>
          <w:szCs w:val="22"/>
          <w:lang w:val="hy-AM"/>
        </w:rPr>
        <w:t xml:space="preserve">ժամանակացույցում </w:t>
      </w:r>
      <w:r w:rsidR="00CF64A9" w:rsidRPr="005C49D7">
        <w:rPr>
          <w:rFonts w:ascii="Sylfaen" w:hAnsi="Sylfaen"/>
          <w:sz w:val="22"/>
          <w:szCs w:val="22"/>
          <w:lang w:val="hy-AM"/>
        </w:rPr>
        <w:t xml:space="preserve">փոփոխություններ կատարելու </w:t>
      </w:r>
      <w:r w:rsidRPr="005C49D7">
        <w:rPr>
          <w:rFonts w:ascii="Sylfaen" w:hAnsi="Sylfaen"/>
          <w:sz w:val="22"/>
          <w:szCs w:val="22"/>
          <w:lang w:val="hy-AM"/>
        </w:rPr>
        <w:t>վերաբերյալ</w:t>
      </w:r>
      <w:r w:rsidR="00B60D95" w:rsidRPr="005C49D7">
        <w:rPr>
          <w:rFonts w:ascii="Sylfaen" w:hAnsi="Sylfaen"/>
          <w:sz w:val="22"/>
          <w:szCs w:val="22"/>
          <w:lang w:val="hy-AM"/>
        </w:rPr>
        <w:t>,</w:t>
      </w:r>
    </w:p>
    <w:p w:rsidR="00414B8F" w:rsidRPr="0051036C" w:rsidRDefault="00AB490E" w:rsidP="00572EB3">
      <w:pPr>
        <w:pStyle w:val="ListParagraph"/>
        <w:numPr>
          <w:ilvl w:val="0"/>
          <w:numId w:val="28"/>
        </w:numPr>
        <w:tabs>
          <w:tab w:val="left" w:pos="1440"/>
        </w:tabs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bCs/>
          <w:sz w:val="22"/>
          <w:szCs w:val="22"/>
          <w:lang w:val="hy-AM"/>
        </w:rPr>
        <w:t>անհրաժեշտության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դեպքում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ՈԱԱԿ</w:t>
      </w:r>
      <w:r w:rsidRPr="005C49D7">
        <w:rPr>
          <w:rFonts w:ascii="Sylfaen" w:hAnsi="Sylfaen"/>
          <w:bCs/>
          <w:sz w:val="22"/>
          <w:szCs w:val="22"/>
          <w:lang w:val="hy-AM"/>
        </w:rPr>
        <w:t>-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ին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տալ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կարծիք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փորձաքննության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ողջ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գործընթացի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վերաբերյալ</w:t>
      </w:r>
      <w:r w:rsidR="0043139C" w:rsidRPr="005C49D7">
        <w:rPr>
          <w:rFonts w:ascii="Sylfaen" w:hAnsi="Sylfaen"/>
          <w:bCs/>
          <w:sz w:val="22"/>
          <w:szCs w:val="22"/>
          <w:lang w:val="hy-AM"/>
        </w:rPr>
        <w:t>: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</w:p>
    <w:p w:rsidR="0051036C" w:rsidRPr="005C49D7" w:rsidRDefault="0051036C" w:rsidP="0051036C">
      <w:pPr>
        <w:pStyle w:val="ListParagraph"/>
        <w:tabs>
          <w:tab w:val="left" w:pos="1440"/>
        </w:tabs>
        <w:spacing w:line="276" w:lineRule="auto"/>
        <w:ind w:left="1440"/>
        <w:jc w:val="both"/>
        <w:rPr>
          <w:rFonts w:ascii="Sylfaen" w:hAnsi="Sylfaen"/>
          <w:sz w:val="22"/>
          <w:szCs w:val="22"/>
          <w:lang w:val="hy-AM"/>
        </w:rPr>
      </w:pPr>
    </w:p>
    <w:p w:rsidR="00B60D95" w:rsidRPr="008002A8" w:rsidRDefault="0043139C" w:rsidP="008002A8">
      <w:pPr>
        <w:pStyle w:val="ListParagraph"/>
        <w:numPr>
          <w:ilvl w:val="0"/>
          <w:numId w:val="49"/>
        </w:numPr>
        <w:jc w:val="both"/>
        <w:rPr>
          <w:rFonts w:ascii="Sylfaen" w:hAnsi="Sylfaen"/>
          <w:i/>
          <w:color w:val="000000"/>
          <w:lang w:val="hy-AM"/>
        </w:rPr>
      </w:pPr>
      <w:r w:rsidRPr="008002A8">
        <w:rPr>
          <w:rFonts w:ascii="Sylfaen" w:hAnsi="Sylfaen"/>
          <w:color w:val="000000"/>
          <w:lang w:val="hy-AM"/>
        </w:rPr>
        <w:t xml:space="preserve"> </w:t>
      </w:r>
      <w:r w:rsidR="0043331E" w:rsidRPr="008002A8">
        <w:rPr>
          <w:rFonts w:ascii="Sylfaen" w:hAnsi="Sylfaen"/>
          <w:i/>
          <w:color w:val="000000"/>
          <w:lang w:val="hy-AM"/>
        </w:rPr>
        <w:t>Պ</w:t>
      </w:r>
      <w:r w:rsidR="00F46B2D" w:rsidRPr="008002A8">
        <w:rPr>
          <w:rFonts w:ascii="Sylfaen" w:hAnsi="Sylfaen"/>
          <w:i/>
          <w:color w:val="000000"/>
          <w:lang w:val="hy-AM"/>
        </w:rPr>
        <w:t>արտավոր է.</w:t>
      </w:r>
    </w:p>
    <w:p w:rsidR="008002A8" w:rsidRPr="008002A8" w:rsidRDefault="008002A8" w:rsidP="008002A8">
      <w:pPr>
        <w:pStyle w:val="ListParagraph"/>
        <w:ind w:left="1800"/>
        <w:jc w:val="both"/>
        <w:rPr>
          <w:rFonts w:ascii="Sylfaen" w:hAnsi="Sylfaen"/>
          <w:i/>
          <w:color w:val="000000"/>
          <w:lang w:val="hy-AM"/>
        </w:rPr>
      </w:pPr>
    </w:p>
    <w:p w:rsidR="00D40832" w:rsidRPr="005C49D7" w:rsidRDefault="00F46B2D" w:rsidP="00572EB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  <w:r w:rsidRPr="005C49D7">
        <w:rPr>
          <w:rFonts w:ascii="Sylfaen" w:hAnsi="Sylfaen"/>
          <w:color w:val="000000"/>
          <w:sz w:val="22"/>
          <w:szCs w:val="22"/>
          <w:lang w:val="hy-AM"/>
        </w:rPr>
        <w:t>մ</w:t>
      </w:r>
      <w:r w:rsidR="008C395C" w:rsidRPr="005C49D7">
        <w:rPr>
          <w:rFonts w:ascii="Sylfaen" w:hAnsi="Sylfaen"/>
          <w:color w:val="000000"/>
          <w:sz w:val="22"/>
          <w:szCs w:val="22"/>
          <w:lang w:val="hy-AM"/>
        </w:rPr>
        <w:t>ինչև</w:t>
      </w:r>
      <w:r w:rsidR="00D5680A" w:rsidRPr="005C49D7">
        <w:rPr>
          <w:rFonts w:ascii="Sylfaen" w:hAnsi="Sylfaen"/>
          <w:color w:val="000000"/>
          <w:sz w:val="22"/>
          <w:szCs w:val="22"/>
          <w:lang w:val="hy-AM"/>
        </w:rPr>
        <w:t xml:space="preserve">  փորձագի</w:t>
      </w:r>
      <w:r w:rsidR="008C395C" w:rsidRPr="005C49D7">
        <w:rPr>
          <w:rFonts w:ascii="Sylfaen" w:hAnsi="Sylfaen"/>
          <w:color w:val="000000"/>
          <w:sz w:val="22"/>
          <w:szCs w:val="22"/>
          <w:lang w:val="hy-AM"/>
        </w:rPr>
        <w:t>տ</w:t>
      </w:r>
      <w:r w:rsidR="00D5680A" w:rsidRPr="005C49D7">
        <w:rPr>
          <w:rFonts w:ascii="Sylfaen" w:hAnsi="Sylfaen"/>
          <w:color w:val="000000"/>
          <w:sz w:val="22"/>
          <w:szCs w:val="22"/>
          <w:lang w:val="hy-AM"/>
        </w:rPr>
        <w:t>ական խմբում ընդգրկ</w:t>
      </w:r>
      <w:r w:rsidR="008C395C" w:rsidRPr="005C49D7">
        <w:rPr>
          <w:rFonts w:ascii="Sylfaen" w:hAnsi="Sylfaen"/>
          <w:color w:val="000000"/>
          <w:sz w:val="22"/>
          <w:szCs w:val="22"/>
          <w:lang w:val="hy-AM"/>
        </w:rPr>
        <w:t>վելը</w:t>
      </w:r>
      <w:r w:rsidR="00920211" w:rsidRPr="005C49D7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ՈԱԱԿ-ին </w:t>
      </w:r>
      <w:r w:rsidR="0027202E" w:rsidRPr="005C49D7">
        <w:rPr>
          <w:rFonts w:ascii="Sylfaen" w:hAnsi="Sylfaen"/>
          <w:bCs/>
          <w:sz w:val="22"/>
          <w:szCs w:val="22"/>
          <w:lang w:val="hy-AM"/>
        </w:rPr>
        <w:t xml:space="preserve">գրավոր 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>տեղեկացնել</w:t>
      </w:r>
      <w:r w:rsidR="00D40832" w:rsidRPr="005C49D7">
        <w:rPr>
          <w:rFonts w:ascii="Sylfaen" w:hAnsi="Sylfaen"/>
          <w:bCs/>
          <w:sz w:val="22"/>
          <w:szCs w:val="22"/>
          <w:lang w:val="hy-AM"/>
        </w:rPr>
        <w:t xml:space="preserve"> տվյալ ուսումնական հաստատության հետ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D40832" w:rsidRPr="005C49D7">
        <w:rPr>
          <w:rFonts w:ascii="Sylfaen" w:hAnsi="Sylfaen"/>
          <w:bCs/>
          <w:sz w:val="22"/>
          <w:szCs w:val="22"/>
          <w:lang w:val="hy-AM"/>
        </w:rPr>
        <w:t>շահերի բախմանը հանգեցնող ցանկացած խնդրի վերաբերյալ</w:t>
      </w:r>
      <w:r w:rsidR="008002A8" w:rsidRPr="008002A8">
        <w:rPr>
          <w:rFonts w:ascii="Sylfaen" w:hAnsi="Sylfaen"/>
          <w:bCs/>
          <w:sz w:val="22"/>
          <w:szCs w:val="22"/>
          <w:lang w:val="hy-AM"/>
        </w:rPr>
        <w:t>,</w:t>
      </w:r>
    </w:p>
    <w:p w:rsidR="00D40832" w:rsidRPr="005C49D7" w:rsidRDefault="0035721C" w:rsidP="00572EB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  <w:r w:rsidRPr="005C49D7">
        <w:rPr>
          <w:rFonts w:ascii="Sylfaen" w:hAnsi="Sylfaen"/>
          <w:color w:val="000000"/>
          <w:sz w:val="22"/>
          <w:szCs w:val="22"/>
          <w:lang w:val="hy-AM"/>
        </w:rPr>
        <w:t xml:space="preserve">  փորձագիտական խմբում ընդգրկվելուց հետո </w:t>
      </w:r>
      <w:r w:rsidR="0061458E" w:rsidRPr="005C49D7">
        <w:rPr>
          <w:rFonts w:ascii="Sylfaen" w:hAnsi="Sylfaen" w:cs="Sylfaen"/>
          <w:sz w:val="22"/>
          <w:szCs w:val="22"/>
          <w:lang w:val="hy-AM"/>
        </w:rPr>
        <w:t>ս</w:t>
      </w:r>
      <w:r w:rsidR="008C395C" w:rsidRPr="005C49D7">
        <w:rPr>
          <w:rFonts w:ascii="Sylfaen" w:hAnsi="Sylfaen" w:cs="Sylfaen"/>
          <w:bCs/>
          <w:sz w:val="22"/>
          <w:szCs w:val="22"/>
          <w:lang w:val="hy-AM"/>
        </w:rPr>
        <w:t>տորագր</w:t>
      </w:r>
      <w:r w:rsidR="00F46B2D" w:rsidRPr="005C49D7">
        <w:rPr>
          <w:rFonts w:ascii="Sylfaen" w:hAnsi="Sylfaen" w:cs="Sylfaen"/>
          <w:bCs/>
          <w:sz w:val="22"/>
          <w:szCs w:val="22"/>
          <w:lang w:val="hy-AM"/>
        </w:rPr>
        <w:t>ել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61458E" w:rsidRPr="005C49D7">
        <w:rPr>
          <w:rFonts w:ascii="Sylfaen" w:hAnsi="Sylfaen"/>
          <w:sz w:val="22"/>
          <w:szCs w:val="22"/>
          <w:lang w:val="hy-AM"/>
        </w:rPr>
        <w:t>գաղտնի</w:t>
      </w:r>
      <w:r w:rsidR="0029253E" w:rsidRPr="005C49D7">
        <w:rPr>
          <w:rFonts w:ascii="Sylfaen" w:hAnsi="Sylfaen"/>
          <w:sz w:val="22"/>
          <w:szCs w:val="22"/>
          <w:lang w:val="hy-AM"/>
        </w:rPr>
        <w:t xml:space="preserve">ության </w:t>
      </w:r>
      <w:r w:rsidR="0061458E" w:rsidRPr="005C49D7">
        <w:rPr>
          <w:rFonts w:ascii="Sylfaen" w:hAnsi="Sylfaen"/>
          <w:sz w:val="22"/>
          <w:szCs w:val="22"/>
          <w:lang w:val="hy-AM"/>
        </w:rPr>
        <w:t>մասին պարտավորագիր</w:t>
      </w:r>
      <w:r w:rsidR="00D40832" w:rsidRPr="005C49D7">
        <w:rPr>
          <w:rFonts w:ascii="Sylfaen" w:hAnsi="Sylfaen"/>
          <w:sz w:val="22"/>
          <w:szCs w:val="22"/>
          <w:lang w:val="hy-AM"/>
        </w:rPr>
        <w:t>,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</w:p>
    <w:p w:rsidR="009D0109" w:rsidRPr="005C49D7" w:rsidRDefault="009D0109" w:rsidP="009D010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Sylfaen" w:hAnsi="Sylfaen" w:cs="Calibri"/>
          <w:sz w:val="22"/>
          <w:szCs w:val="22"/>
          <w:lang w:val="hy-AM"/>
        </w:rPr>
      </w:pPr>
      <w:r w:rsidRPr="005C49D7">
        <w:rPr>
          <w:rFonts w:ascii="Sylfaen" w:hAnsi="Sylfaen" w:cs="Calibri"/>
          <w:sz w:val="22"/>
          <w:szCs w:val="22"/>
          <w:lang w:val="hy-AM"/>
        </w:rPr>
        <w:t>մասնակցել ՈԱԱԿ-ի</w:t>
      </w:r>
      <w:r w:rsidR="00692FF3">
        <w:rPr>
          <w:rFonts w:ascii="Sylfaen" w:hAnsi="Sylfaen" w:cs="Calibri"/>
          <w:sz w:val="22"/>
          <w:szCs w:val="22"/>
          <w:lang w:val="hy-AM"/>
        </w:rPr>
        <w:t xml:space="preserve"> կողմից կազմակերպվող </w:t>
      </w:r>
      <w:r w:rsidR="00692FF3" w:rsidRPr="00286E95">
        <w:rPr>
          <w:rFonts w:ascii="Sylfaen" w:hAnsi="Sylfaen" w:cs="Calibri"/>
          <w:sz w:val="22"/>
          <w:szCs w:val="22"/>
          <w:lang w:val="hy-AM"/>
        </w:rPr>
        <w:t>քննարկ</w:t>
      </w:r>
      <w:r w:rsidRPr="00286E95">
        <w:rPr>
          <w:rFonts w:ascii="Sylfaen" w:hAnsi="Sylfaen" w:cs="Calibri"/>
          <w:sz w:val="22"/>
          <w:szCs w:val="22"/>
          <w:lang w:val="hy-AM"/>
        </w:rPr>
        <w:t>ումներին,</w:t>
      </w:r>
    </w:p>
    <w:p w:rsidR="00F46B2D" w:rsidRPr="005C49D7" w:rsidRDefault="00B60D95" w:rsidP="00572EB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  <w:r w:rsidRPr="005C49D7">
        <w:rPr>
          <w:rFonts w:ascii="Sylfaen" w:hAnsi="Sylfaen" w:cs="Sylfaen"/>
          <w:bCs/>
          <w:sz w:val="22"/>
          <w:szCs w:val="22"/>
          <w:lang w:val="hy-AM"/>
        </w:rPr>
        <w:t>մ</w:t>
      </w:r>
      <w:r w:rsidR="008C395C" w:rsidRPr="005C49D7">
        <w:rPr>
          <w:rFonts w:ascii="Sylfaen" w:hAnsi="Sylfaen" w:cs="Sylfaen"/>
          <w:bCs/>
          <w:sz w:val="22"/>
          <w:szCs w:val="22"/>
          <w:lang w:val="hy-AM"/>
        </w:rPr>
        <w:t>անրակրկ</w:t>
      </w:r>
      <w:r w:rsidRPr="005C49D7">
        <w:rPr>
          <w:rFonts w:ascii="Sylfaen" w:hAnsi="Sylfaen" w:cs="Sylfaen"/>
          <w:bCs/>
          <w:sz w:val="22"/>
          <w:szCs w:val="22"/>
          <w:lang w:val="hy-AM"/>
        </w:rPr>
        <w:t>ի</w:t>
      </w:r>
      <w:r w:rsidR="008C395C" w:rsidRPr="005C49D7">
        <w:rPr>
          <w:rFonts w:ascii="Sylfaen" w:hAnsi="Sylfaen" w:cs="Sylfaen"/>
          <w:bCs/>
          <w:sz w:val="22"/>
          <w:szCs w:val="22"/>
          <w:lang w:val="hy-AM"/>
        </w:rPr>
        <w:t>տ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8C395C" w:rsidRPr="005C49D7">
        <w:rPr>
          <w:rFonts w:ascii="Sylfaen" w:hAnsi="Sylfaen" w:cs="Sylfaen"/>
          <w:bCs/>
          <w:sz w:val="22"/>
          <w:szCs w:val="22"/>
          <w:lang w:val="hy-AM"/>
        </w:rPr>
        <w:t>ուսումնասիր</w:t>
      </w:r>
      <w:r w:rsidR="00F46B2D" w:rsidRPr="005C49D7">
        <w:rPr>
          <w:rFonts w:ascii="Sylfaen" w:hAnsi="Sylfaen" w:cs="Sylfaen"/>
          <w:bCs/>
          <w:sz w:val="22"/>
          <w:szCs w:val="22"/>
          <w:lang w:val="hy-AM"/>
        </w:rPr>
        <w:t>ել</w:t>
      </w:r>
      <w:r w:rsidR="008C395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920211" w:rsidRPr="005C49D7">
        <w:rPr>
          <w:rFonts w:ascii="Sylfaen" w:hAnsi="Sylfaen" w:cs="Sylfaen"/>
          <w:bCs/>
          <w:sz w:val="22"/>
          <w:szCs w:val="22"/>
          <w:lang w:val="hy-AM"/>
        </w:rPr>
        <w:t>ուսումնական</w:t>
      </w:r>
      <w:r w:rsidR="00920211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920211" w:rsidRPr="005C49D7">
        <w:rPr>
          <w:rFonts w:ascii="Sylfaen" w:hAnsi="Sylfaen" w:cs="Sylfaen"/>
          <w:bCs/>
          <w:sz w:val="22"/>
          <w:szCs w:val="22"/>
          <w:lang w:val="hy-AM"/>
        </w:rPr>
        <w:t>հաստատության</w:t>
      </w:r>
      <w:r w:rsidR="00920211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920211" w:rsidRPr="005C49D7">
        <w:rPr>
          <w:rFonts w:ascii="Sylfaen" w:hAnsi="Sylfaen" w:cs="Sylfaen"/>
          <w:bCs/>
          <w:sz w:val="22"/>
          <w:szCs w:val="22"/>
          <w:lang w:val="hy-AM"/>
        </w:rPr>
        <w:t>ինքնավերլուծություն</w:t>
      </w:r>
      <w:r w:rsidR="00BF6C56" w:rsidRPr="005C49D7">
        <w:rPr>
          <w:rFonts w:ascii="Sylfaen" w:hAnsi="Sylfaen" w:cs="Sylfaen"/>
          <w:bCs/>
          <w:sz w:val="22"/>
          <w:szCs w:val="22"/>
          <w:lang w:val="hy-AM"/>
        </w:rPr>
        <w:t>ն ու</w:t>
      </w:r>
      <w:r w:rsidR="0035721C"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8C395C" w:rsidRPr="005C49D7">
        <w:rPr>
          <w:rFonts w:ascii="Sylfaen" w:hAnsi="Sylfaen" w:cs="Sylfaen"/>
          <w:bCs/>
          <w:sz w:val="22"/>
          <w:szCs w:val="22"/>
          <w:lang w:val="hy-AM"/>
        </w:rPr>
        <w:t>փաստաթղթեր</w:t>
      </w:r>
      <w:r w:rsidR="00BF6C56" w:rsidRPr="005C49D7">
        <w:rPr>
          <w:rFonts w:ascii="Sylfaen" w:hAnsi="Sylfaen" w:cs="Sylfaen"/>
          <w:bCs/>
          <w:sz w:val="22"/>
          <w:szCs w:val="22"/>
          <w:lang w:val="hy-AM"/>
        </w:rPr>
        <w:t>ի փաթեթը</w:t>
      </w:r>
      <w:r w:rsidR="00A36DA9" w:rsidRPr="005C49D7">
        <w:rPr>
          <w:rFonts w:ascii="Sylfaen" w:hAnsi="Sylfaen" w:cs="Sylfaen"/>
          <w:bCs/>
          <w:sz w:val="22"/>
          <w:szCs w:val="22"/>
          <w:lang w:val="hy-AM"/>
        </w:rPr>
        <w:t>,</w:t>
      </w:r>
      <w:r w:rsidR="00BF6C56" w:rsidRPr="005C49D7">
        <w:rPr>
          <w:rFonts w:ascii="Sylfaen" w:hAnsi="Sylfaen" w:cs="Sylfaen"/>
          <w:bCs/>
          <w:sz w:val="22"/>
          <w:szCs w:val="22"/>
          <w:lang w:val="hy-AM"/>
        </w:rPr>
        <w:t xml:space="preserve"> ներկայացնել նախնական գնահատման արդյունքները</w:t>
      </w:r>
      <w:r w:rsidR="00A36DA9" w:rsidRPr="005C49D7">
        <w:rPr>
          <w:rFonts w:ascii="Sylfaen" w:hAnsi="Sylfaen" w:cs="Sylfaen"/>
          <w:bCs/>
          <w:sz w:val="22"/>
          <w:szCs w:val="22"/>
          <w:lang w:val="hy-AM"/>
        </w:rPr>
        <w:t xml:space="preserve"> և այցի իր պլանը</w:t>
      </w:r>
      <w:r w:rsidR="00BF6C56" w:rsidRPr="005C49D7">
        <w:rPr>
          <w:rFonts w:ascii="Sylfaen" w:hAnsi="Sylfaen" w:cs="Sylfaen"/>
          <w:bCs/>
          <w:sz w:val="22"/>
          <w:szCs w:val="22"/>
          <w:lang w:val="hy-AM"/>
        </w:rPr>
        <w:t>,</w:t>
      </w:r>
    </w:p>
    <w:p w:rsidR="00537B47" w:rsidRPr="005C49D7" w:rsidRDefault="007E3305" w:rsidP="00572EB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  <w:r w:rsidRPr="005C49D7">
        <w:rPr>
          <w:rFonts w:ascii="Sylfaen" w:hAnsi="Sylfaen" w:cs="Sylfaen"/>
          <w:bCs/>
          <w:color w:val="000000"/>
          <w:sz w:val="22"/>
          <w:szCs w:val="22"/>
          <w:lang w:val="hy-AM"/>
        </w:rPr>
        <w:t>մասնակցել</w:t>
      </w:r>
      <w:r w:rsidRPr="005C49D7">
        <w:rPr>
          <w:rFonts w:ascii="Sylfaen" w:hAnsi="Sylfaen"/>
          <w:bCs/>
          <w:color w:val="000000"/>
          <w:sz w:val="22"/>
          <w:szCs w:val="22"/>
          <w:lang w:val="hy-AM"/>
        </w:rPr>
        <w:t xml:space="preserve"> փորձագիտական </w:t>
      </w:r>
      <w:r w:rsidR="00BF6C56" w:rsidRPr="005C49D7">
        <w:rPr>
          <w:rFonts w:ascii="Sylfaen" w:hAnsi="Sylfaen"/>
          <w:bCs/>
          <w:color w:val="000000"/>
          <w:sz w:val="22"/>
          <w:szCs w:val="22"/>
          <w:lang w:val="hy-AM"/>
        </w:rPr>
        <w:t xml:space="preserve">խմբի </w:t>
      </w:r>
      <w:r w:rsidRPr="005C49D7">
        <w:rPr>
          <w:rFonts w:ascii="Sylfaen" w:hAnsi="Sylfaen"/>
          <w:bCs/>
          <w:color w:val="000000"/>
          <w:sz w:val="22"/>
          <w:szCs w:val="22"/>
          <w:lang w:val="hy-AM"/>
        </w:rPr>
        <w:t>բոլոր հա</w:t>
      </w:r>
      <w:r w:rsidR="009B1ABF" w:rsidRPr="005C49D7">
        <w:rPr>
          <w:rFonts w:ascii="Sylfaen" w:hAnsi="Sylfaen"/>
          <w:bCs/>
          <w:color w:val="000000"/>
          <w:sz w:val="22"/>
          <w:szCs w:val="22"/>
          <w:lang w:val="hy-AM"/>
        </w:rPr>
        <w:t>նդիպումներին</w:t>
      </w:r>
      <w:r w:rsidRPr="005C49D7">
        <w:rPr>
          <w:rFonts w:ascii="Sylfaen" w:hAnsi="Sylfaen"/>
          <w:bCs/>
          <w:color w:val="000000"/>
          <w:sz w:val="22"/>
          <w:szCs w:val="22"/>
          <w:lang w:val="hy-AM"/>
        </w:rPr>
        <w:t>, փակ քննարկումներին և որոշումների կայացման գործընթացին</w:t>
      </w:r>
      <w:r w:rsidR="009B1ABF" w:rsidRPr="005C49D7">
        <w:rPr>
          <w:rFonts w:ascii="Sylfaen" w:hAnsi="Sylfaen"/>
          <w:bCs/>
          <w:color w:val="000000"/>
          <w:sz w:val="22"/>
          <w:szCs w:val="22"/>
          <w:lang w:val="hy-AM"/>
        </w:rPr>
        <w:t>,</w:t>
      </w:r>
    </w:p>
    <w:p w:rsidR="00414B8F" w:rsidRPr="005C49D7" w:rsidRDefault="00414B8F" w:rsidP="00572EB3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  <w:r w:rsidRPr="005C49D7">
        <w:rPr>
          <w:rFonts w:ascii="Sylfaen" w:hAnsi="Sylfaen"/>
          <w:bCs/>
          <w:sz w:val="22"/>
          <w:szCs w:val="22"/>
          <w:lang w:val="hy-AM"/>
        </w:rPr>
        <w:t>խմբի ղեկավարին ներկայացնել փորձաքննության</w:t>
      </w:r>
      <w:r w:rsidR="00BF6C56" w:rsidRPr="005C49D7">
        <w:rPr>
          <w:rFonts w:ascii="Sylfaen" w:hAnsi="Sylfaen"/>
          <w:bCs/>
          <w:sz w:val="22"/>
          <w:szCs w:val="22"/>
          <w:lang w:val="hy-AM"/>
        </w:rPr>
        <w:t xml:space="preserve"> արդյունքների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մասին անհատական հաշվետվություն</w:t>
      </w:r>
      <w:r w:rsidR="0017232B" w:rsidRPr="005C49D7">
        <w:rPr>
          <w:rFonts w:ascii="Sylfaen" w:hAnsi="Sylfaen"/>
          <w:bCs/>
          <w:sz w:val="22"/>
          <w:szCs w:val="22"/>
          <w:lang w:val="hy-AM"/>
        </w:rPr>
        <w:t>`</w:t>
      </w:r>
      <w:r w:rsidRPr="005C49D7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hy-AM"/>
        </w:rPr>
        <w:t>ըստ ՈԱԱԿ-ի հաստատած ձևաչափի</w:t>
      </w:r>
      <w:r w:rsidR="0017232B" w:rsidRPr="005C49D7">
        <w:rPr>
          <w:rFonts w:ascii="Sylfaen" w:hAnsi="Sylfaen" w:cs="Sylfaen"/>
          <w:sz w:val="22"/>
          <w:szCs w:val="22"/>
          <w:lang w:val="hy-AM"/>
        </w:rPr>
        <w:t>:</w:t>
      </w:r>
    </w:p>
    <w:p w:rsidR="00190FA3" w:rsidRPr="008002A8" w:rsidRDefault="00C36B54" w:rsidP="008002A8">
      <w:pPr>
        <w:pStyle w:val="ListParagraph"/>
        <w:numPr>
          <w:ilvl w:val="0"/>
          <w:numId w:val="7"/>
        </w:numPr>
        <w:jc w:val="both"/>
        <w:rPr>
          <w:rFonts w:ascii="Sylfaen" w:hAnsi="Sylfaen" w:cs="Times New RomanPSMT"/>
          <w:color w:val="000000"/>
          <w:sz w:val="22"/>
          <w:szCs w:val="22"/>
          <w:lang w:val="hy-AM"/>
        </w:rPr>
      </w:pPr>
      <w:r w:rsidRPr="008002A8">
        <w:rPr>
          <w:rFonts w:ascii="Sylfaen" w:hAnsi="Sylfaen" w:cs="Sylfaen"/>
          <w:sz w:val="22"/>
          <w:szCs w:val="22"/>
          <w:lang w:val="hy-AM"/>
        </w:rPr>
        <w:t>Փորձագիտական</w:t>
      </w:r>
      <w:r w:rsidRPr="008002A8">
        <w:rPr>
          <w:rFonts w:ascii="Sylfaen" w:hAnsi="Sylfaen"/>
          <w:sz w:val="22"/>
          <w:szCs w:val="22"/>
          <w:lang w:val="hy-AM"/>
        </w:rPr>
        <w:t xml:space="preserve"> խմբի ղեկավար</w:t>
      </w:r>
      <w:r w:rsidR="008002A8" w:rsidRPr="008002A8">
        <w:rPr>
          <w:rFonts w:ascii="Sylfaen" w:hAnsi="Sylfaen"/>
          <w:sz w:val="22"/>
          <w:szCs w:val="22"/>
          <w:lang w:val="hy-AM"/>
        </w:rPr>
        <w:t xml:space="preserve">ը </w:t>
      </w:r>
      <w:r w:rsidR="0051036C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>կ</w:t>
      </w:r>
      <w:r w:rsidR="001A37B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ազմակերպում, ղեկավարում և </w:t>
      </w:r>
      <w:r w:rsidR="00B753D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պատասխանատվություն է կրում փորձաքննության </w:t>
      </w:r>
      <w:r w:rsidR="0043331E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ողջ </w:t>
      </w:r>
      <w:r w:rsidR="00B753D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>գործընթաց</w:t>
      </w:r>
      <w:r w:rsidR="0043331E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>ի</w:t>
      </w:r>
      <w:r w:rsidR="00B753D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 </w:t>
      </w:r>
      <w:r w:rsidR="001A37B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անցկացման </w:t>
      </w:r>
      <w:r w:rsidR="00B753D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և </w:t>
      </w:r>
      <w:r w:rsidR="001A37B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փորձագիտական խմբի աշխատանքների </w:t>
      </w:r>
      <w:r w:rsidR="00B753D7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>համար</w:t>
      </w:r>
      <w:r w:rsidR="008002A8" w:rsidRPr="008002A8">
        <w:rPr>
          <w:rFonts w:ascii="Sylfaen" w:hAnsi="Sylfaen" w:cs="Times New RomanPSMT"/>
          <w:color w:val="000000"/>
          <w:sz w:val="22"/>
          <w:szCs w:val="22"/>
          <w:lang w:val="hy-AM"/>
        </w:rPr>
        <w:t>:</w:t>
      </w:r>
    </w:p>
    <w:p w:rsidR="00362931" w:rsidRPr="000731A9" w:rsidRDefault="00DC6AE4" w:rsidP="008002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Times New RomanPSMT"/>
          <w:color w:val="000000"/>
          <w:sz w:val="22"/>
          <w:szCs w:val="22"/>
          <w:lang w:val="hy-AM"/>
        </w:rPr>
      </w:pPr>
      <w:r w:rsidRPr="00DC6AE4">
        <w:rPr>
          <w:rFonts w:ascii="Sylfaen" w:hAnsi="Sylfaen"/>
          <w:color w:val="000000" w:themeColor="text1"/>
          <w:sz w:val="22"/>
          <w:szCs w:val="22"/>
          <w:lang w:val="hy-AM"/>
        </w:rPr>
        <w:t xml:space="preserve">Փորձագիտական խմբի ղեկավարի </w:t>
      </w:r>
      <w:r w:rsidR="008002A8" w:rsidRPr="00DC6AE4">
        <w:rPr>
          <w:rFonts w:ascii="Sylfaen" w:hAnsi="Sylfaen"/>
          <w:color w:val="000000" w:themeColor="text1"/>
          <w:sz w:val="22"/>
          <w:szCs w:val="22"/>
          <w:lang w:val="hy-AM"/>
        </w:rPr>
        <w:t xml:space="preserve">աջակցությամբ </w:t>
      </w:r>
      <w:r w:rsidRPr="00DC6AE4">
        <w:rPr>
          <w:rFonts w:ascii="Sylfaen" w:hAnsi="Sylfaen"/>
          <w:color w:val="000000" w:themeColor="text1"/>
          <w:sz w:val="22"/>
          <w:szCs w:val="22"/>
          <w:lang w:val="hy-AM"/>
        </w:rPr>
        <w:t xml:space="preserve">համակարգողը </w:t>
      </w:r>
      <w:r w:rsidR="00970C90" w:rsidRPr="00DC6AE4">
        <w:rPr>
          <w:rFonts w:ascii="Sylfaen" w:hAnsi="Sylfaen"/>
          <w:color w:val="000000" w:themeColor="text1"/>
          <w:sz w:val="22"/>
          <w:szCs w:val="22"/>
          <w:lang w:val="hy-AM"/>
        </w:rPr>
        <w:t>փորձագե</w:t>
      </w:r>
      <w:r w:rsidR="004C04E8" w:rsidRPr="00DC6AE4">
        <w:rPr>
          <w:rFonts w:ascii="Sylfaen" w:hAnsi="Sylfaen"/>
          <w:color w:val="000000" w:themeColor="text1"/>
          <w:sz w:val="22"/>
          <w:szCs w:val="22"/>
          <w:lang w:val="hy-AM"/>
        </w:rPr>
        <w:t>տ</w:t>
      </w:r>
      <w:r w:rsidR="00970C90" w:rsidRPr="00DC6AE4">
        <w:rPr>
          <w:rFonts w:ascii="Sylfaen" w:hAnsi="Sylfaen"/>
          <w:color w:val="000000" w:themeColor="text1"/>
          <w:sz w:val="22"/>
          <w:szCs w:val="22"/>
          <w:lang w:val="hy-AM"/>
        </w:rPr>
        <w:t>ներ</w:t>
      </w:r>
      <w:r w:rsidR="004C04E8" w:rsidRPr="00DC6AE4">
        <w:rPr>
          <w:rFonts w:ascii="Sylfaen" w:hAnsi="Sylfaen"/>
          <w:color w:val="000000" w:themeColor="text1"/>
          <w:sz w:val="22"/>
          <w:szCs w:val="22"/>
          <w:lang w:val="hy-AM"/>
        </w:rPr>
        <w:t xml:space="preserve">ի </w:t>
      </w:r>
      <w:r w:rsidR="00970C90" w:rsidRPr="00DC6AE4">
        <w:rPr>
          <w:rFonts w:ascii="Sylfaen" w:hAnsi="Sylfaen"/>
          <w:color w:val="000000" w:themeColor="text1"/>
          <w:sz w:val="22"/>
          <w:szCs w:val="22"/>
          <w:lang w:val="hy-AM"/>
        </w:rPr>
        <w:t>անհատական հաշվետվությու</w:t>
      </w:r>
      <w:r w:rsidR="004C04E8" w:rsidRPr="00DC6AE4">
        <w:rPr>
          <w:rFonts w:ascii="Sylfaen" w:hAnsi="Sylfaen"/>
          <w:color w:val="000000" w:themeColor="text1"/>
          <w:sz w:val="22"/>
          <w:szCs w:val="22"/>
          <w:lang w:val="hy-AM"/>
        </w:rPr>
        <w:t>ն</w:t>
      </w:r>
      <w:r w:rsidR="00970C90" w:rsidRPr="00DC6AE4">
        <w:rPr>
          <w:rFonts w:ascii="Sylfaen" w:hAnsi="Sylfaen"/>
          <w:color w:val="000000" w:themeColor="text1"/>
          <w:sz w:val="22"/>
          <w:szCs w:val="22"/>
          <w:lang w:val="hy-AM"/>
        </w:rPr>
        <w:t>ների</w:t>
      </w:r>
      <w:r w:rsidR="004C04E8" w:rsidRPr="00DC6AE4">
        <w:rPr>
          <w:rFonts w:ascii="Sylfaen" w:hAnsi="Sylfaen"/>
          <w:color w:val="000000" w:themeColor="text1"/>
          <w:sz w:val="22"/>
          <w:szCs w:val="22"/>
          <w:lang w:val="hy-AM"/>
        </w:rPr>
        <w:t xml:space="preserve"> հիման վրա</w:t>
      </w:r>
      <w:r w:rsidR="004C04E8" w:rsidRPr="00DC6AE4">
        <w:rPr>
          <w:rFonts w:ascii="Sylfaen" w:hAnsi="Sylfaen" w:cs="Times New RomanPSMT"/>
          <w:color w:val="000000" w:themeColor="text1"/>
          <w:sz w:val="22"/>
          <w:szCs w:val="22"/>
          <w:lang w:val="hy-AM"/>
        </w:rPr>
        <w:t xml:space="preserve"> պատրաստում է </w:t>
      </w:r>
      <w:r w:rsidR="004C04E8" w:rsidRPr="000731A9">
        <w:rPr>
          <w:rFonts w:ascii="Sylfaen" w:hAnsi="Sylfaen"/>
          <w:sz w:val="22"/>
          <w:szCs w:val="22"/>
          <w:lang w:val="hy-AM"/>
        </w:rPr>
        <w:t xml:space="preserve">փորձագիտական </w:t>
      </w:r>
      <w:r w:rsidR="00970C90" w:rsidRPr="000731A9">
        <w:rPr>
          <w:rFonts w:ascii="Sylfaen" w:hAnsi="Sylfaen"/>
          <w:sz w:val="22"/>
          <w:szCs w:val="22"/>
          <w:lang w:val="hy-AM"/>
        </w:rPr>
        <w:t xml:space="preserve">զեկույցի </w:t>
      </w:r>
      <w:r w:rsidR="004C04E8" w:rsidRPr="000731A9">
        <w:rPr>
          <w:rFonts w:ascii="Sylfaen" w:hAnsi="Sylfaen"/>
          <w:sz w:val="22"/>
          <w:szCs w:val="22"/>
          <w:lang w:val="hy-AM"/>
        </w:rPr>
        <w:t>նախագիծը, համաձայնեցնում խմբի անդամների հետ</w:t>
      </w:r>
      <w:r w:rsidR="00362931" w:rsidRPr="000731A9">
        <w:rPr>
          <w:rFonts w:ascii="Sylfaen" w:hAnsi="Sylfaen"/>
          <w:sz w:val="22"/>
          <w:szCs w:val="22"/>
          <w:lang w:val="hy-AM"/>
        </w:rPr>
        <w:t xml:space="preserve"> և ներկայացնում ՈԱԱԿ</w:t>
      </w:r>
      <w:r w:rsidR="008002A8" w:rsidRPr="008002A8">
        <w:rPr>
          <w:rFonts w:ascii="Sylfaen" w:hAnsi="Sylfaen"/>
          <w:sz w:val="22"/>
          <w:szCs w:val="22"/>
          <w:lang w:val="hy-AM"/>
        </w:rPr>
        <w:t>:</w:t>
      </w:r>
    </w:p>
    <w:p w:rsidR="00F81568" w:rsidRPr="000731A9" w:rsidRDefault="00110355" w:rsidP="008002A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Times New RomanPSMT"/>
          <w:color w:val="000000"/>
          <w:sz w:val="22"/>
          <w:szCs w:val="22"/>
          <w:lang w:val="hy-AM"/>
        </w:rPr>
      </w:pPr>
      <w:r w:rsidRPr="00110355">
        <w:rPr>
          <w:rFonts w:ascii="Sylfaen" w:hAnsi="Sylfaen"/>
          <w:sz w:val="22"/>
          <w:szCs w:val="22"/>
          <w:lang w:val="hy-AM"/>
        </w:rPr>
        <w:t>Հ</w:t>
      </w:r>
      <w:r>
        <w:rPr>
          <w:rFonts w:ascii="Sylfaen" w:hAnsi="Sylfaen"/>
          <w:sz w:val="22"/>
          <w:szCs w:val="22"/>
          <w:lang w:val="hy-AM"/>
        </w:rPr>
        <w:t>ամակարգող</w:t>
      </w:r>
      <w:r w:rsidRPr="00110355">
        <w:rPr>
          <w:rFonts w:ascii="Sylfaen" w:hAnsi="Sylfaen"/>
          <w:sz w:val="22"/>
          <w:szCs w:val="22"/>
          <w:lang w:val="hy-AM"/>
        </w:rPr>
        <w:t>ի</w:t>
      </w:r>
      <w:r w:rsidRPr="008002A8">
        <w:rPr>
          <w:rFonts w:ascii="Sylfaen" w:hAnsi="Sylfaen"/>
          <w:sz w:val="22"/>
          <w:szCs w:val="22"/>
          <w:lang w:val="hy-AM"/>
        </w:rPr>
        <w:t xml:space="preserve"> աջակցությամբ </w:t>
      </w:r>
      <w:r w:rsidRPr="00110355">
        <w:rPr>
          <w:rFonts w:ascii="Sylfaen" w:hAnsi="Sylfaen"/>
          <w:sz w:val="22"/>
          <w:szCs w:val="22"/>
          <w:lang w:val="hy-AM"/>
        </w:rPr>
        <w:t>փ</w:t>
      </w:r>
      <w:r>
        <w:rPr>
          <w:rFonts w:ascii="Sylfaen" w:hAnsi="Sylfaen"/>
          <w:sz w:val="22"/>
          <w:szCs w:val="22"/>
          <w:lang w:val="hy-AM"/>
        </w:rPr>
        <w:t>որձագիտական խմբի ղեկավար</w:t>
      </w:r>
      <w:r w:rsidRPr="00110355">
        <w:rPr>
          <w:rFonts w:ascii="Sylfaen" w:hAnsi="Sylfaen"/>
          <w:sz w:val="22"/>
          <w:szCs w:val="22"/>
          <w:lang w:val="hy-AM"/>
        </w:rPr>
        <w:t>ը</w:t>
      </w:r>
      <w:r w:rsidRPr="008002A8">
        <w:rPr>
          <w:rFonts w:ascii="Sylfaen" w:hAnsi="Sylfaen"/>
          <w:sz w:val="22"/>
          <w:szCs w:val="22"/>
          <w:lang w:val="hy-AM"/>
        </w:rPr>
        <w:t xml:space="preserve"> </w:t>
      </w:r>
      <w:r w:rsidR="001A6F65" w:rsidRPr="000731A9">
        <w:rPr>
          <w:rFonts w:ascii="Sylfaen" w:hAnsi="Sylfaen" w:cs="Times New RomanPSMT"/>
          <w:color w:val="000000"/>
          <w:sz w:val="22"/>
          <w:szCs w:val="22"/>
          <w:lang w:val="hy-AM"/>
        </w:rPr>
        <w:t xml:space="preserve">պատրաստում է </w:t>
      </w:r>
      <w:r w:rsidR="003E6A72" w:rsidRPr="000731A9">
        <w:rPr>
          <w:rFonts w:ascii="Sylfaen" w:hAnsi="Sylfaen"/>
          <w:sz w:val="22"/>
          <w:szCs w:val="22"/>
          <w:lang w:val="hy-AM"/>
        </w:rPr>
        <w:t xml:space="preserve">ՈԱԱԿ-ի </w:t>
      </w:r>
      <w:r w:rsidR="0051036C" w:rsidRPr="0051036C">
        <w:rPr>
          <w:rFonts w:ascii="Sylfaen" w:hAnsi="Sylfaen"/>
          <w:sz w:val="22"/>
          <w:szCs w:val="22"/>
          <w:lang w:val="hy-AM"/>
        </w:rPr>
        <w:t>հ</w:t>
      </w:r>
      <w:r w:rsidR="003E6A72" w:rsidRPr="000731A9">
        <w:rPr>
          <w:rFonts w:ascii="Sylfaen" w:hAnsi="Sylfaen"/>
          <w:sz w:val="22"/>
          <w:szCs w:val="22"/>
          <w:lang w:val="hy-AM"/>
        </w:rPr>
        <w:t>ավատարմագրմ</w:t>
      </w:r>
      <w:r w:rsidR="001A6F65" w:rsidRPr="000731A9">
        <w:rPr>
          <w:rFonts w:ascii="Sylfaen" w:hAnsi="Sylfaen"/>
          <w:sz w:val="22"/>
          <w:szCs w:val="22"/>
          <w:lang w:val="hy-AM"/>
        </w:rPr>
        <w:t xml:space="preserve">ան </w:t>
      </w:r>
      <w:r w:rsidRPr="00110355">
        <w:rPr>
          <w:rFonts w:ascii="Sylfaen" w:hAnsi="Sylfaen"/>
          <w:sz w:val="22"/>
          <w:szCs w:val="22"/>
          <w:lang w:val="hy-AM"/>
        </w:rPr>
        <w:t>հանձնաժողովի</w:t>
      </w:r>
      <w:r w:rsidR="001A6F65" w:rsidRPr="000731A9">
        <w:rPr>
          <w:rFonts w:ascii="Sylfaen" w:hAnsi="Sylfaen"/>
          <w:sz w:val="22"/>
          <w:szCs w:val="22"/>
          <w:lang w:val="hy-AM"/>
        </w:rPr>
        <w:t xml:space="preserve"> եզրակացության նախագծը</w:t>
      </w:r>
      <w:r w:rsidR="00362931" w:rsidRPr="000731A9">
        <w:rPr>
          <w:rFonts w:ascii="Sylfaen" w:hAnsi="Sylfaen"/>
          <w:sz w:val="22"/>
          <w:szCs w:val="22"/>
          <w:lang w:val="hy-AM"/>
        </w:rPr>
        <w:t xml:space="preserve"> և </w:t>
      </w:r>
      <w:r w:rsidR="001A6F65" w:rsidRPr="000731A9">
        <w:rPr>
          <w:rFonts w:ascii="Sylfaen" w:hAnsi="Sylfaen"/>
          <w:sz w:val="22"/>
          <w:szCs w:val="22"/>
          <w:lang w:val="hy-AM"/>
        </w:rPr>
        <w:t xml:space="preserve">ներկայացնում </w:t>
      </w:r>
      <w:r>
        <w:rPr>
          <w:rFonts w:ascii="Sylfaen" w:hAnsi="Sylfaen"/>
          <w:sz w:val="22"/>
          <w:szCs w:val="22"/>
          <w:lang w:val="hy-AM"/>
        </w:rPr>
        <w:t>հանձնա</w:t>
      </w:r>
      <w:r w:rsidRPr="00110355">
        <w:rPr>
          <w:rFonts w:ascii="Sylfaen" w:hAnsi="Sylfaen"/>
          <w:sz w:val="22"/>
          <w:szCs w:val="22"/>
          <w:lang w:val="hy-AM"/>
        </w:rPr>
        <w:t xml:space="preserve">ժողովի </w:t>
      </w:r>
      <w:r w:rsidR="00362931" w:rsidRPr="000731A9">
        <w:rPr>
          <w:rFonts w:ascii="Sylfaen" w:hAnsi="Sylfaen"/>
          <w:sz w:val="22"/>
          <w:szCs w:val="22"/>
          <w:lang w:val="hy-AM"/>
        </w:rPr>
        <w:t>նիստին</w:t>
      </w:r>
      <w:r w:rsidR="001A6F65" w:rsidRPr="000731A9">
        <w:rPr>
          <w:rFonts w:ascii="Sylfaen" w:hAnsi="Sylfaen"/>
          <w:sz w:val="22"/>
          <w:szCs w:val="22"/>
          <w:lang w:val="hy-AM"/>
        </w:rPr>
        <w:t>:</w:t>
      </w:r>
      <w:r w:rsidR="003E6A72" w:rsidRPr="000731A9">
        <w:rPr>
          <w:rFonts w:ascii="Sylfaen" w:hAnsi="Sylfaen"/>
          <w:sz w:val="22"/>
          <w:szCs w:val="22"/>
          <w:lang w:val="hy-AM"/>
        </w:rPr>
        <w:t xml:space="preserve"> </w:t>
      </w:r>
    </w:p>
    <w:p w:rsidR="009F1867" w:rsidRDefault="009F1867" w:rsidP="00572EB3">
      <w:pPr>
        <w:pStyle w:val="ListParagraph"/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</w:p>
    <w:p w:rsidR="00071536" w:rsidRPr="005C49D7" w:rsidRDefault="00071536" w:rsidP="00572EB3">
      <w:pPr>
        <w:pStyle w:val="ListParagraph"/>
        <w:spacing w:line="276" w:lineRule="auto"/>
        <w:jc w:val="both"/>
        <w:rPr>
          <w:rFonts w:ascii="Sylfaen" w:hAnsi="Sylfaen"/>
          <w:bCs/>
          <w:sz w:val="22"/>
          <w:szCs w:val="22"/>
          <w:lang w:val="hy-AM"/>
        </w:rPr>
      </w:pPr>
    </w:p>
    <w:p w:rsidR="009B2A0B" w:rsidRPr="005C49D7" w:rsidRDefault="00EC5718" w:rsidP="00572EB3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990"/>
        </w:tabs>
        <w:autoSpaceDE w:val="0"/>
        <w:autoSpaceDN w:val="0"/>
        <w:adjustRightInd w:val="0"/>
        <w:snapToGrid w:val="0"/>
        <w:spacing w:line="276" w:lineRule="auto"/>
        <w:ind w:left="630" w:firstLine="0"/>
        <w:contextualSpacing/>
        <w:jc w:val="center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ՓՈՐՁԱԳԵՏ</w:t>
      </w:r>
      <w:r w:rsidR="00AE429B" w:rsidRPr="005C49D7">
        <w:rPr>
          <w:rFonts w:ascii="Sylfaen" w:hAnsi="Sylfaen" w:cs="Sylfaen"/>
          <w:sz w:val="22"/>
          <w:szCs w:val="22"/>
          <w:lang w:val="hy-AM"/>
        </w:rPr>
        <w:t>Ի</w:t>
      </w:r>
      <w:r w:rsidR="00AE429B" w:rsidRPr="005C49D7">
        <w:rPr>
          <w:rFonts w:ascii="Sylfaen" w:hAnsi="Sylfaen"/>
          <w:sz w:val="22"/>
          <w:szCs w:val="22"/>
          <w:lang w:val="hy-AM"/>
        </w:rPr>
        <w:t xml:space="preserve"> </w:t>
      </w:r>
      <w:r w:rsidRPr="005C49D7">
        <w:rPr>
          <w:rFonts w:ascii="Sylfaen" w:hAnsi="Sylfaen" w:cs="Sylfaen"/>
          <w:sz w:val="22"/>
          <w:szCs w:val="22"/>
          <w:lang w:val="hy-AM"/>
        </w:rPr>
        <w:t>ԱՇԽԱՏԱՆՔ</w:t>
      </w:r>
      <w:r w:rsidR="00AE429B" w:rsidRPr="005C49D7">
        <w:rPr>
          <w:rFonts w:ascii="Sylfaen" w:hAnsi="Sylfaen" w:cs="Sylfaen"/>
          <w:sz w:val="22"/>
          <w:szCs w:val="22"/>
          <w:lang w:val="hy-AM"/>
        </w:rPr>
        <w:t>Ի</w:t>
      </w:r>
      <w:r w:rsidR="00AE429B" w:rsidRPr="005C49D7">
        <w:rPr>
          <w:rFonts w:ascii="Sylfaen" w:hAnsi="Sylfaen"/>
          <w:sz w:val="22"/>
          <w:szCs w:val="22"/>
          <w:lang w:val="hy-AM"/>
        </w:rPr>
        <w:t xml:space="preserve"> </w:t>
      </w:r>
      <w:r w:rsidR="00AE429B" w:rsidRPr="005C49D7">
        <w:rPr>
          <w:rFonts w:ascii="Sylfaen" w:hAnsi="Sylfaen" w:cs="Sylfaen"/>
          <w:sz w:val="22"/>
          <w:szCs w:val="22"/>
          <w:lang w:val="hy-AM"/>
        </w:rPr>
        <w:t>ԳՆԱՀԱՏՈՒՄԸ</w:t>
      </w:r>
    </w:p>
    <w:p w:rsidR="002415E9" w:rsidRPr="005C49D7" w:rsidRDefault="002415E9" w:rsidP="00572EB3">
      <w:pPr>
        <w:pStyle w:val="ListParagraph"/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napToGrid w:val="0"/>
        <w:spacing w:line="276" w:lineRule="auto"/>
        <w:ind w:left="630"/>
        <w:contextualSpacing/>
        <w:jc w:val="both"/>
        <w:rPr>
          <w:rFonts w:ascii="Sylfaen" w:hAnsi="Sylfaen"/>
          <w:sz w:val="22"/>
          <w:szCs w:val="22"/>
          <w:lang w:val="hy-AM"/>
        </w:rPr>
      </w:pPr>
    </w:p>
    <w:p w:rsidR="00E92EA5" w:rsidRPr="005C49D7" w:rsidRDefault="00F15142" w:rsidP="00B939B8">
      <w:pPr>
        <w:pStyle w:val="ListParagraph"/>
        <w:widowControl w:val="0"/>
        <w:numPr>
          <w:ilvl w:val="0"/>
          <w:numId w:val="7"/>
        </w:numPr>
        <w:tabs>
          <w:tab w:val="left" w:pos="90"/>
          <w:tab w:val="left" w:pos="1620"/>
        </w:tabs>
        <w:autoSpaceDE w:val="0"/>
        <w:autoSpaceDN w:val="0"/>
        <w:adjustRightInd w:val="0"/>
        <w:snapToGrid w:val="0"/>
        <w:spacing w:line="276" w:lineRule="auto"/>
        <w:ind w:left="450" w:hanging="45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F15142">
        <w:rPr>
          <w:rFonts w:ascii="Sylfaen" w:hAnsi="Sylfaen" w:cs="Sylfaen"/>
          <w:sz w:val="22"/>
          <w:szCs w:val="22"/>
          <w:lang w:val="hy-AM"/>
        </w:rPr>
        <w:t>Փ</w:t>
      </w:r>
      <w:r w:rsidR="00E92EA5" w:rsidRPr="005C49D7">
        <w:rPr>
          <w:rFonts w:ascii="Sylfaen" w:hAnsi="Sylfaen" w:cs="Sylfaen"/>
          <w:sz w:val="22"/>
          <w:szCs w:val="22"/>
          <w:lang w:val="hy-AM"/>
        </w:rPr>
        <w:t>որձաքննության ողջ ընթացքում փորձագետի աշխատանքներ</w:t>
      </w:r>
      <w:r w:rsidRPr="00F15142">
        <w:rPr>
          <w:rFonts w:ascii="Sylfaen" w:hAnsi="Sylfaen" w:cs="Sylfaen"/>
          <w:sz w:val="22"/>
          <w:szCs w:val="22"/>
          <w:lang w:val="hy-AM"/>
        </w:rPr>
        <w:t>ը</w:t>
      </w:r>
      <w:r w:rsidR="00E92EA5" w:rsidRPr="005C49D7">
        <w:rPr>
          <w:rFonts w:ascii="Sylfaen" w:hAnsi="Sylfaen" w:cs="Sylfaen"/>
          <w:sz w:val="22"/>
          <w:szCs w:val="22"/>
          <w:lang w:val="hy-AM"/>
        </w:rPr>
        <w:t xml:space="preserve"> պաշտոնապես դիտարկում են փորձագիտական խմբի աշխատանքները համակարգողը և մոնի</w:t>
      </w:r>
      <w:r w:rsidR="00940ED7" w:rsidRPr="00940ED7">
        <w:rPr>
          <w:rFonts w:ascii="Sylfaen" w:hAnsi="Sylfaen" w:cs="Sylfaen"/>
          <w:sz w:val="22"/>
          <w:szCs w:val="22"/>
          <w:lang w:val="hy-AM"/>
        </w:rPr>
        <w:t>թ</w:t>
      </w:r>
      <w:r w:rsidR="00E92EA5" w:rsidRPr="005C49D7">
        <w:rPr>
          <w:rFonts w:ascii="Sylfaen" w:hAnsi="Sylfaen" w:cs="Sylfaen"/>
          <w:sz w:val="22"/>
          <w:szCs w:val="22"/>
          <w:lang w:val="hy-AM"/>
        </w:rPr>
        <w:t>որինգ իրականացնող ՈԱԱԿ-ի աշխատակիցը:</w:t>
      </w:r>
    </w:p>
    <w:p w:rsidR="00E92EA5" w:rsidRPr="005C49D7" w:rsidRDefault="00E92EA5" w:rsidP="00A370F9">
      <w:pPr>
        <w:pStyle w:val="ListParagraph"/>
        <w:widowControl w:val="0"/>
        <w:numPr>
          <w:ilvl w:val="0"/>
          <w:numId w:val="7"/>
        </w:numPr>
        <w:tabs>
          <w:tab w:val="left" w:pos="450"/>
          <w:tab w:val="left" w:pos="720"/>
        </w:tabs>
        <w:autoSpaceDE w:val="0"/>
        <w:autoSpaceDN w:val="0"/>
        <w:adjustRightInd w:val="0"/>
        <w:snapToGrid w:val="0"/>
        <w:spacing w:line="276" w:lineRule="auto"/>
        <w:ind w:left="540" w:hanging="54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ՈԱԱԿ-ը</w:t>
      </w:r>
      <w:r w:rsidR="00454726" w:rsidRPr="005C49D7">
        <w:rPr>
          <w:rFonts w:ascii="Sylfaen" w:hAnsi="Sylfaen" w:cs="Sylfaen"/>
          <w:sz w:val="22"/>
          <w:szCs w:val="22"/>
          <w:lang w:val="hy-AM"/>
        </w:rPr>
        <w:t xml:space="preserve"> ուսումնական հաստատություններից ստանում է </w:t>
      </w:r>
      <w:r w:rsidRPr="005C49D7">
        <w:rPr>
          <w:rFonts w:ascii="Sylfaen" w:hAnsi="Sylfaen" w:cs="Sylfaen"/>
          <w:sz w:val="22"/>
          <w:szCs w:val="22"/>
          <w:lang w:val="hy-AM"/>
        </w:rPr>
        <w:t>բանավոր կամ գրավոր կարծիք փորձագետների աշխատանքների վերաբերյալ:</w:t>
      </w:r>
    </w:p>
    <w:p w:rsidR="002A2342" w:rsidRPr="005C49D7" w:rsidRDefault="00E92EA5" w:rsidP="009320E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620"/>
        </w:tabs>
        <w:autoSpaceDE w:val="0"/>
        <w:autoSpaceDN w:val="0"/>
        <w:adjustRightInd w:val="0"/>
        <w:snapToGrid w:val="0"/>
        <w:spacing w:line="276" w:lineRule="auto"/>
        <w:ind w:left="450" w:hanging="45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ՈԱԱԿ-ը փ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>որձա</w:t>
      </w:r>
      <w:r w:rsidR="00BD3516" w:rsidRPr="005C49D7">
        <w:rPr>
          <w:rFonts w:ascii="Sylfaen" w:hAnsi="Sylfaen" w:cs="Sylfaen"/>
          <w:sz w:val="22"/>
          <w:szCs w:val="22"/>
          <w:lang w:val="hy-AM"/>
        </w:rPr>
        <w:t>գ</w:t>
      </w:r>
      <w:r w:rsidRPr="005C49D7">
        <w:rPr>
          <w:rFonts w:ascii="Sylfaen" w:hAnsi="Sylfaen" w:cs="Sylfaen"/>
          <w:sz w:val="22"/>
          <w:szCs w:val="22"/>
          <w:lang w:val="hy-AM"/>
        </w:rPr>
        <w:t>ետ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 xml:space="preserve">ի աշխատանքը </w:t>
      </w:r>
      <w:r w:rsidRPr="005C49D7">
        <w:rPr>
          <w:rFonts w:ascii="Sylfaen" w:hAnsi="Sylfaen" w:cs="Sylfaen"/>
          <w:sz w:val="22"/>
          <w:szCs w:val="22"/>
          <w:lang w:val="hy-AM"/>
        </w:rPr>
        <w:t>գնահատ</w:t>
      </w:r>
      <w:r w:rsidR="00BD3516" w:rsidRPr="005C49D7">
        <w:rPr>
          <w:rFonts w:ascii="Sylfaen" w:hAnsi="Sylfaen" w:cs="Sylfaen"/>
          <w:sz w:val="22"/>
          <w:szCs w:val="22"/>
          <w:lang w:val="hy-AM"/>
        </w:rPr>
        <w:t xml:space="preserve">ում </w:t>
      </w:r>
      <w:r w:rsidR="00454726" w:rsidRPr="005C49D7">
        <w:rPr>
          <w:rFonts w:ascii="Sylfaen" w:hAnsi="Sylfaen" w:cs="Sylfaen"/>
          <w:sz w:val="22"/>
          <w:szCs w:val="22"/>
          <w:lang w:val="hy-AM"/>
        </w:rPr>
        <w:t xml:space="preserve">է </w:t>
      </w:r>
      <w:r w:rsidR="00BD3516" w:rsidRPr="005C49D7">
        <w:rPr>
          <w:rFonts w:ascii="Sylfaen" w:hAnsi="Sylfaen" w:cs="Sylfaen"/>
          <w:sz w:val="22"/>
          <w:szCs w:val="22"/>
          <w:lang w:val="hy-AM"/>
        </w:rPr>
        <w:t xml:space="preserve">պաշտոնական դիտարկումների, 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D3516" w:rsidRPr="005C49D7">
        <w:rPr>
          <w:rFonts w:ascii="Sylfaen" w:hAnsi="Sylfaen" w:cs="Sylfaen"/>
          <w:sz w:val="22"/>
          <w:szCs w:val="22"/>
          <w:lang w:val="hy-AM"/>
        </w:rPr>
        <w:t xml:space="preserve">փորձագետների 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>կ</w:t>
      </w:r>
      <w:r w:rsidR="00454726" w:rsidRPr="005C49D7">
        <w:rPr>
          <w:rFonts w:ascii="Sylfaen" w:hAnsi="Sylfaen" w:cs="Sylfaen"/>
          <w:sz w:val="22"/>
          <w:szCs w:val="22"/>
          <w:lang w:val="hy-AM"/>
        </w:rPr>
        <w:t>ողմից ներկայացվող արդյունքների,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54726" w:rsidRPr="005C49D7">
        <w:rPr>
          <w:rFonts w:ascii="Sylfaen" w:hAnsi="Sylfaen" w:cs="Sylfaen"/>
          <w:sz w:val="22"/>
          <w:szCs w:val="22"/>
          <w:lang w:val="hy-AM"/>
        </w:rPr>
        <w:t xml:space="preserve"> փորձագիտական խմբի ղեկավարի և</w:t>
      </w:r>
      <w:r w:rsidRPr="005C49D7">
        <w:rPr>
          <w:rFonts w:ascii="Sylfaen" w:hAnsi="Sylfaen" w:cs="Sylfaen"/>
          <w:sz w:val="22"/>
          <w:szCs w:val="22"/>
          <w:lang w:val="hy-AM"/>
        </w:rPr>
        <w:t xml:space="preserve"> ուսումնական հաստատության </w:t>
      </w:r>
      <w:r w:rsidR="002A2342" w:rsidRPr="005C49D7">
        <w:rPr>
          <w:rFonts w:ascii="Sylfaen" w:hAnsi="Sylfaen" w:cs="Sylfaen"/>
          <w:sz w:val="22"/>
          <w:szCs w:val="22"/>
          <w:lang w:val="hy-AM"/>
        </w:rPr>
        <w:t>կարծիքների հիման վրա:</w:t>
      </w:r>
    </w:p>
    <w:p w:rsidR="002A2342" w:rsidRPr="005C49D7" w:rsidRDefault="002A2342" w:rsidP="00E92EA5">
      <w:pPr>
        <w:pStyle w:val="ListParagraph"/>
        <w:widowControl w:val="0"/>
        <w:tabs>
          <w:tab w:val="left" w:pos="450"/>
          <w:tab w:val="left" w:pos="720"/>
        </w:tabs>
        <w:autoSpaceDE w:val="0"/>
        <w:autoSpaceDN w:val="0"/>
        <w:adjustRightInd w:val="0"/>
        <w:snapToGrid w:val="0"/>
        <w:spacing w:line="276" w:lineRule="auto"/>
        <w:ind w:left="54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2415E9" w:rsidRPr="00F15142" w:rsidRDefault="00E4777D" w:rsidP="005C49D7">
      <w:pPr>
        <w:pStyle w:val="ListParagraph"/>
        <w:numPr>
          <w:ilvl w:val="0"/>
          <w:numId w:val="6"/>
        </w:numPr>
        <w:tabs>
          <w:tab w:val="left" w:pos="450"/>
        </w:tabs>
        <w:spacing w:line="276" w:lineRule="auto"/>
        <w:ind w:hanging="1440"/>
        <w:jc w:val="center"/>
        <w:rPr>
          <w:rFonts w:ascii="Sylfaen" w:hAnsi="Sylfaen" w:cs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 xml:space="preserve">ՓՈՐՁԱԳԻՏԱԿԱՆ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ԽՄԲԻ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ԱՆԴԱՄԻ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 xml:space="preserve">ԼԻԱԶՈՐՈՒԹՅՈՒՆՆԵՐԻ </w:t>
      </w:r>
      <w:r w:rsidR="005C49D7" w:rsidRPr="005C49D7">
        <w:rPr>
          <w:rFonts w:ascii="Sylfaen" w:hAnsi="Sylfaen" w:cs="Sylfaen"/>
          <w:sz w:val="22"/>
          <w:szCs w:val="22"/>
          <w:lang w:val="hy-AM"/>
        </w:rPr>
        <w:t>ՎԱՂԱԺԱՄԿԵՏ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ԴԱԴԱՐԵՑՈՒՄԸ</w:t>
      </w:r>
    </w:p>
    <w:p w:rsidR="00F15142" w:rsidRPr="005C49D7" w:rsidRDefault="00F15142" w:rsidP="00F15142">
      <w:pPr>
        <w:pStyle w:val="ListParagraph"/>
        <w:tabs>
          <w:tab w:val="left" w:pos="450"/>
        </w:tabs>
        <w:spacing w:line="276" w:lineRule="auto"/>
        <w:ind w:left="1440"/>
        <w:rPr>
          <w:rFonts w:ascii="Sylfaen" w:hAnsi="Sylfaen" w:cs="Sylfaen"/>
          <w:sz w:val="22"/>
          <w:szCs w:val="22"/>
          <w:lang w:val="hy-AM"/>
        </w:rPr>
      </w:pPr>
    </w:p>
    <w:p w:rsidR="00664179" w:rsidRPr="005C49D7" w:rsidRDefault="00664179" w:rsidP="00A370F9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Sylfaen" w:hAnsi="Sylfaen" w:cs="Sylfaen"/>
          <w:sz w:val="22"/>
          <w:szCs w:val="22"/>
          <w:lang w:val="fr-FR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 xml:space="preserve">Փորձագիտական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խմբի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անդամի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լիազորությունները կարող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են</w:t>
      </w:r>
      <w:r w:rsidR="00586103" w:rsidRPr="005C49D7">
        <w:rPr>
          <w:rFonts w:ascii="Sylfaen" w:hAnsi="Sylfaen" w:cs="Sylfaen"/>
          <w:sz w:val="22"/>
          <w:szCs w:val="22"/>
          <w:lang w:val="hy-AM"/>
        </w:rPr>
        <w:t xml:space="preserve"> վաղաժամկետ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hy-AM"/>
        </w:rPr>
        <w:t>դադարեցվել</w:t>
      </w:r>
      <w:r w:rsidRPr="005C49D7">
        <w:rPr>
          <w:rFonts w:ascii="Sylfaen" w:hAnsi="Sylfaen" w:cs="Sylfaen"/>
          <w:noProof/>
          <w:color w:val="000000"/>
          <w:sz w:val="22"/>
          <w:szCs w:val="22"/>
          <w:lang w:val="fr-FR"/>
        </w:rPr>
        <w:t>`</w:t>
      </w:r>
    </w:p>
    <w:p w:rsidR="00305B4E" w:rsidRPr="005C49D7" w:rsidRDefault="00664179" w:rsidP="00572EB3">
      <w:pPr>
        <w:pStyle w:val="ListParagraph"/>
        <w:numPr>
          <w:ilvl w:val="0"/>
          <w:numId w:val="43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 w:rsidRPr="005C49D7">
        <w:rPr>
          <w:rFonts w:ascii="Sylfaen" w:hAnsi="Sylfaen" w:cs="Arial AMU"/>
          <w:noProof/>
          <w:color w:val="000000"/>
          <w:sz w:val="22"/>
          <w:szCs w:val="22"/>
          <w:lang w:val="hy-AM"/>
        </w:rPr>
        <w:t>իր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hy-AM"/>
        </w:rPr>
        <w:t>դիմումի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hy-AM"/>
        </w:rPr>
        <w:t>համաձայն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>,</w:t>
      </w:r>
    </w:p>
    <w:p w:rsidR="009320ED" w:rsidRPr="009320ED" w:rsidRDefault="00F15142" w:rsidP="009320ED">
      <w:pPr>
        <w:pStyle w:val="ListParagraph"/>
        <w:numPr>
          <w:ilvl w:val="0"/>
          <w:numId w:val="43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>
        <w:rPr>
          <w:rFonts w:ascii="Sylfaen" w:hAnsi="Sylfaen" w:cs="Arial AMU"/>
          <w:noProof/>
          <w:color w:val="000000"/>
          <w:sz w:val="22"/>
          <w:szCs w:val="22"/>
        </w:rPr>
        <w:t>ս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ույն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կարգով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սահմանված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պարտականությունները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թերի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կատարելու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կամ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չկատարելու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դեպքում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>,</w:t>
      </w:r>
    </w:p>
    <w:p w:rsidR="00586103" w:rsidRPr="009320ED" w:rsidRDefault="00586103" w:rsidP="009320ED">
      <w:pPr>
        <w:pStyle w:val="ListParagraph"/>
        <w:numPr>
          <w:ilvl w:val="0"/>
          <w:numId w:val="43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ՈԱԱԿ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>-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ի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հետ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կնքված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9320ED"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պայմանագր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ի</w:t>
      </w:r>
      <w:r w:rsidR="009320ED"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,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9320ED" w:rsidRPr="009320ED">
        <w:rPr>
          <w:rFonts w:ascii="Sylfaen" w:hAnsi="Sylfaen"/>
          <w:sz w:val="22"/>
          <w:szCs w:val="22"/>
          <w:lang w:val="hy-AM"/>
        </w:rPr>
        <w:t>գաղտնիության մասին պարտավորագրի պահանջները,</w:t>
      </w:r>
      <w:r w:rsidR="009320ED" w:rsidRPr="009320ED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խախտելու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hy-AM"/>
        </w:rPr>
        <w:t>դեպքում</w:t>
      </w:r>
      <w:r w:rsidRPr="009320ED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: </w:t>
      </w:r>
    </w:p>
    <w:p w:rsidR="00301198" w:rsidRPr="005C49D7" w:rsidRDefault="00586103" w:rsidP="00A370F9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 w:rsidRPr="005C49D7">
        <w:rPr>
          <w:rFonts w:ascii="Sylfaen" w:hAnsi="Sylfaen" w:cs="Sylfaen"/>
          <w:sz w:val="22"/>
          <w:szCs w:val="22"/>
        </w:rPr>
        <w:t>Փ</w:t>
      </w:r>
      <w:r w:rsidR="00301198" w:rsidRPr="005C49D7">
        <w:rPr>
          <w:rFonts w:ascii="Sylfaen" w:hAnsi="Sylfaen" w:cs="Sylfaen"/>
          <w:sz w:val="22"/>
          <w:szCs w:val="22"/>
        </w:rPr>
        <w:t>որձագետի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լիազորությունների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վաղաժամկետ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դադարեցման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հիմնավորված</w:t>
      </w:r>
      <w:r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առաջարկով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գրավոր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դիմում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կարող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են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301198" w:rsidRPr="005C49D7">
        <w:rPr>
          <w:rFonts w:ascii="Sylfaen" w:hAnsi="Sylfaen" w:cs="Sylfaen"/>
          <w:sz w:val="22"/>
          <w:szCs w:val="22"/>
        </w:rPr>
        <w:t>ներկայացնել</w:t>
      </w:r>
      <w:r w:rsidR="00301198" w:rsidRPr="005C49D7">
        <w:rPr>
          <w:rFonts w:ascii="Sylfaen" w:hAnsi="Sylfaen" w:cs="Sylfaen"/>
          <w:sz w:val="22"/>
          <w:szCs w:val="22"/>
          <w:lang w:val="fr-FR"/>
        </w:rPr>
        <w:t>.</w:t>
      </w:r>
    </w:p>
    <w:p w:rsidR="00305B4E" w:rsidRPr="005C49D7" w:rsidRDefault="00301198" w:rsidP="00572EB3">
      <w:pPr>
        <w:pStyle w:val="ListParagraph"/>
        <w:numPr>
          <w:ilvl w:val="0"/>
          <w:numId w:val="44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</w:rPr>
      </w:pPr>
      <w:r w:rsidRPr="005C49D7">
        <w:rPr>
          <w:rFonts w:ascii="Sylfaen" w:hAnsi="Sylfaen" w:cs="Arial AMU"/>
          <w:noProof/>
          <w:color w:val="000000"/>
          <w:sz w:val="22"/>
          <w:szCs w:val="22"/>
        </w:rPr>
        <w:t>փորձագիտական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Arial AMU"/>
          <w:noProof/>
          <w:color w:val="000000"/>
          <w:sz w:val="22"/>
          <w:szCs w:val="22"/>
        </w:rPr>
        <w:t>խմբի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Arial AMU"/>
          <w:noProof/>
          <w:color w:val="000000"/>
          <w:sz w:val="22"/>
          <w:szCs w:val="22"/>
        </w:rPr>
        <w:t>աշխատանքները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Arial AMU"/>
          <w:noProof/>
          <w:color w:val="000000"/>
          <w:sz w:val="22"/>
          <w:szCs w:val="22"/>
        </w:rPr>
        <w:t>համակարգողը</w:t>
      </w:r>
      <w:r w:rsidRPr="005C49D7">
        <w:rPr>
          <w:rFonts w:ascii="Sylfaen" w:hAnsi="Sylfaen" w:cs="Arial AMU"/>
          <w:noProof/>
          <w:color w:val="000000"/>
          <w:sz w:val="22"/>
          <w:szCs w:val="22"/>
          <w:lang w:val="fr-FR"/>
        </w:rPr>
        <w:t>,</w:t>
      </w:r>
    </w:p>
    <w:p w:rsidR="00305B4E" w:rsidRPr="005C49D7" w:rsidRDefault="00301198" w:rsidP="00572EB3">
      <w:pPr>
        <w:pStyle w:val="ListParagraph"/>
        <w:numPr>
          <w:ilvl w:val="0"/>
          <w:numId w:val="44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մոնի</w:t>
      </w:r>
      <w:r w:rsidR="0051036C">
        <w:rPr>
          <w:rFonts w:ascii="Sylfaen" w:hAnsi="Sylfaen" w:cs="Sylfaen"/>
          <w:sz w:val="22"/>
          <w:szCs w:val="22"/>
          <w:lang w:val="en-US"/>
        </w:rPr>
        <w:t>թ</w:t>
      </w:r>
      <w:r w:rsidRPr="005C49D7">
        <w:rPr>
          <w:rFonts w:ascii="Sylfaen" w:hAnsi="Sylfaen" w:cs="Sylfaen"/>
          <w:sz w:val="22"/>
          <w:szCs w:val="22"/>
          <w:lang w:val="hy-AM"/>
        </w:rPr>
        <w:t>որինգ իրականացնող ՈԱԱԿ-ի աշխատակ</w:t>
      </w:r>
      <w:r w:rsidRPr="005C49D7">
        <w:rPr>
          <w:rFonts w:ascii="Sylfaen" w:hAnsi="Sylfaen" w:cs="Sylfaen"/>
          <w:sz w:val="22"/>
          <w:szCs w:val="22"/>
        </w:rPr>
        <w:t>իցը,</w:t>
      </w:r>
    </w:p>
    <w:p w:rsidR="00305B4E" w:rsidRPr="005C49D7" w:rsidRDefault="00301198" w:rsidP="00572EB3">
      <w:pPr>
        <w:pStyle w:val="ListParagraph"/>
        <w:numPr>
          <w:ilvl w:val="0"/>
          <w:numId w:val="44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</w:rPr>
      </w:pPr>
      <w:r w:rsidRPr="005C49D7">
        <w:rPr>
          <w:rFonts w:ascii="Sylfaen" w:hAnsi="Sylfaen" w:cs="Sylfaen"/>
          <w:sz w:val="22"/>
          <w:szCs w:val="22"/>
        </w:rPr>
        <w:t>փորձագիտական</w:t>
      </w:r>
      <w:r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խմբի</w:t>
      </w:r>
      <w:r w:rsidRPr="005C49D7">
        <w:rPr>
          <w:rFonts w:ascii="Sylfaen" w:hAnsi="Sylfaen" w:cs="Sylfaen"/>
          <w:sz w:val="22"/>
          <w:szCs w:val="22"/>
          <w:lang w:val="fr-FR"/>
        </w:rPr>
        <w:t xml:space="preserve"> </w:t>
      </w:r>
      <w:r w:rsidRPr="005C49D7">
        <w:rPr>
          <w:rFonts w:ascii="Sylfaen" w:hAnsi="Sylfaen" w:cs="Sylfaen"/>
          <w:sz w:val="22"/>
          <w:szCs w:val="22"/>
        </w:rPr>
        <w:t>անդամները կամ ղեկավարը,</w:t>
      </w:r>
    </w:p>
    <w:p w:rsidR="00301198" w:rsidRPr="005C49D7" w:rsidRDefault="00301198" w:rsidP="00572EB3">
      <w:pPr>
        <w:pStyle w:val="ListParagraph"/>
        <w:numPr>
          <w:ilvl w:val="0"/>
          <w:numId w:val="44"/>
        </w:numPr>
        <w:tabs>
          <w:tab w:val="left" w:pos="900"/>
        </w:tabs>
        <w:spacing w:line="276" w:lineRule="auto"/>
        <w:jc w:val="both"/>
        <w:rPr>
          <w:rFonts w:ascii="Sylfaen" w:hAnsi="Sylfaen" w:cs="Arial AMU"/>
          <w:noProof/>
          <w:color w:val="000000"/>
          <w:sz w:val="22"/>
          <w:szCs w:val="22"/>
        </w:rPr>
      </w:pPr>
      <w:r w:rsidRPr="005C49D7">
        <w:rPr>
          <w:rFonts w:ascii="Sylfaen" w:hAnsi="Sylfaen" w:cs="Sylfaen"/>
          <w:sz w:val="22"/>
          <w:szCs w:val="22"/>
        </w:rPr>
        <w:t>փորձաքննության ենթարկվող ուսումնական հաստատությունը:</w:t>
      </w:r>
    </w:p>
    <w:p w:rsidR="00611EB9" w:rsidRPr="005C49D7" w:rsidRDefault="00301198" w:rsidP="00800C70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ind w:left="0" w:firstLine="0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 w:rsidRPr="005C49D7">
        <w:rPr>
          <w:rFonts w:ascii="Sylfaen" w:hAnsi="Sylfaen" w:cs="Arial AMU"/>
          <w:noProof/>
          <w:color w:val="000000"/>
          <w:sz w:val="22"/>
          <w:szCs w:val="22"/>
        </w:rPr>
        <w:t>Փորձագետի լիազորություների վաղաժամկետ դադարեցման մասին որոշում</w:t>
      </w:r>
      <w:r w:rsidR="00586103" w:rsidRPr="005C49D7">
        <w:rPr>
          <w:rFonts w:ascii="Sylfaen" w:hAnsi="Sylfaen" w:cs="Arial AMU"/>
          <w:noProof/>
          <w:color w:val="000000"/>
          <w:sz w:val="22"/>
          <w:szCs w:val="22"/>
        </w:rPr>
        <w:t>ը</w:t>
      </w:r>
      <w:r w:rsidRPr="005C49D7">
        <w:rPr>
          <w:rFonts w:ascii="Sylfaen" w:hAnsi="Sylfaen" w:cs="Arial AMU"/>
          <w:noProof/>
          <w:color w:val="000000"/>
          <w:sz w:val="22"/>
          <w:szCs w:val="22"/>
        </w:rPr>
        <w:t xml:space="preserve"> ընդուն</w:t>
      </w:r>
      <w:r w:rsidR="00F44491" w:rsidRPr="005C49D7">
        <w:rPr>
          <w:rFonts w:ascii="Sylfaen" w:hAnsi="Sylfaen" w:cs="Arial AMU"/>
          <w:noProof/>
          <w:color w:val="000000"/>
          <w:sz w:val="22"/>
          <w:szCs w:val="22"/>
        </w:rPr>
        <w:t>վ</w:t>
      </w:r>
      <w:r w:rsidRPr="005C49D7">
        <w:rPr>
          <w:rFonts w:ascii="Sylfaen" w:hAnsi="Sylfaen" w:cs="Arial AMU"/>
          <w:noProof/>
          <w:color w:val="000000"/>
          <w:sz w:val="22"/>
          <w:szCs w:val="22"/>
        </w:rPr>
        <w:t xml:space="preserve">ում է </w:t>
      </w:r>
      <w:r w:rsidR="00611EB9" w:rsidRPr="005C49D7">
        <w:rPr>
          <w:rFonts w:ascii="Sylfaen" w:hAnsi="Sylfaen" w:cs="Arial AMU"/>
          <w:noProof/>
          <w:color w:val="000000"/>
          <w:sz w:val="22"/>
          <w:szCs w:val="22"/>
        </w:rPr>
        <w:t>բոլոր կողմերի</w:t>
      </w:r>
      <w:r w:rsidR="00F44491" w:rsidRPr="005C49D7">
        <w:rPr>
          <w:rFonts w:ascii="Sylfaen" w:hAnsi="Sylfaen" w:cs="Arial AMU"/>
          <w:noProof/>
          <w:color w:val="000000"/>
          <w:sz w:val="22"/>
          <w:szCs w:val="22"/>
        </w:rPr>
        <w:t xml:space="preserve"> համաձայնությամբ</w:t>
      </w:r>
      <w:r w:rsidR="00611EB9" w:rsidRPr="005C49D7">
        <w:rPr>
          <w:rFonts w:ascii="Sylfaen" w:hAnsi="Sylfaen" w:cs="Arial AMU"/>
          <w:noProof/>
          <w:color w:val="000000"/>
          <w:sz w:val="22"/>
          <w:szCs w:val="22"/>
        </w:rPr>
        <w:t xml:space="preserve">: </w:t>
      </w:r>
    </w:p>
    <w:p w:rsidR="00664179" w:rsidRPr="00800C70" w:rsidRDefault="003A322B" w:rsidP="00800C70">
      <w:pPr>
        <w:pStyle w:val="ListParagraph"/>
        <w:numPr>
          <w:ilvl w:val="0"/>
          <w:numId w:val="7"/>
        </w:numPr>
        <w:tabs>
          <w:tab w:val="left" w:pos="900"/>
        </w:tabs>
        <w:spacing w:line="276" w:lineRule="auto"/>
        <w:ind w:left="0" w:firstLine="0"/>
        <w:jc w:val="both"/>
        <w:rPr>
          <w:rFonts w:ascii="Sylfaen" w:hAnsi="Sylfaen" w:cs="Arial AMU"/>
          <w:noProof/>
          <w:color w:val="000000"/>
          <w:sz w:val="22"/>
          <w:szCs w:val="22"/>
          <w:lang w:val="fr-FR"/>
        </w:rPr>
      </w:pPr>
      <w:r w:rsidRPr="00800C70">
        <w:rPr>
          <w:rFonts w:ascii="Sylfaen" w:hAnsi="Sylfaen" w:cs="Arial AMU"/>
          <w:noProof/>
          <w:color w:val="000000"/>
          <w:sz w:val="22"/>
          <w:szCs w:val="22"/>
        </w:rPr>
        <w:t>Խմբի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որևէ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անդամի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լիազորություների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վաղաժամկետ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դադարեցման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դեպքում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նրա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Pr="00800C70">
        <w:rPr>
          <w:rFonts w:ascii="Sylfaen" w:hAnsi="Sylfaen" w:cs="Arial AMU"/>
          <w:noProof/>
          <w:color w:val="000000"/>
          <w:sz w:val="22"/>
          <w:szCs w:val="22"/>
        </w:rPr>
        <w:t>պարտականություները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9320ED" w:rsidRPr="00800C70">
        <w:rPr>
          <w:rFonts w:ascii="Sylfaen" w:hAnsi="Sylfaen" w:cs="Arial AMU"/>
          <w:noProof/>
          <w:color w:val="000000"/>
          <w:sz w:val="22"/>
          <w:szCs w:val="22"/>
          <w:lang w:val="hy-AM"/>
        </w:rPr>
        <w:t>բաշխվում են խմբի մյուս անդամների միջև կամ անհրաժեշտության դեպքում լրացվում է նոր անդամով` սահմանված ընթացակարգով:</w:t>
      </w:r>
      <w:r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301198"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</w:t>
      </w:r>
      <w:r w:rsidR="00807EED" w:rsidRPr="00800C70">
        <w:rPr>
          <w:rFonts w:ascii="Sylfaen" w:hAnsi="Sylfaen" w:cs="Arial AMU"/>
          <w:noProof/>
          <w:color w:val="000000"/>
          <w:sz w:val="22"/>
          <w:szCs w:val="22"/>
          <w:lang w:val="fr-FR"/>
        </w:rPr>
        <w:t xml:space="preserve">  </w:t>
      </w:r>
    </w:p>
    <w:p w:rsidR="00E93DAD" w:rsidRPr="005C49D7" w:rsidRDefault="00E93DAD" w:rsidP="00800C70">
      <w:pPr>
        <w:pStyle w:val="ListParagraph"/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snapToGrid w:val="0"/>
        <w:spacing w:line="276" w:lineRule="auto"/>
        <w:ind w:left="0"/>
        <w:contextualSpacing/>
        <w:jc w:val="both"/>
        <w:rPr>
          <w:rFonts w:ascii="Sylfaen" w:hAnsi="Sylfaen"/>
          <w:sz w:val="22"/>
          <w:szCs w:val="22"/>
          <w:lang w:val="hy-AM"/>
        </w:rPr>
      </w:pPr>
    </w:p>
    <w:p w:rsidR="009B2A0B" w:rsidRPr="005C49D7" w:rsidRDefault="00853D24" w:rsidP="00800C70">
      <w:pPr>
        <w:pStyle w:val="ListParagraph"/>
        <w:widowControl w:val="0"/>
        <w:numPr>
          <w:ilvl w:val="0"/>
          <w:numId w:val="6"/>
        </w:numPr>
        <w:tabs>
          <w:tab w:val="left" w:pos="450"/>
          <w:tab w:val="left" w:pos="540"/>
          <w:tab w:val="left" w:pos="1710"/>
        </w:tabs>
        <w:autoSpaceDE w:val="0"/>
        <w:autoSpaceDN w:val="0"/>
        <w:adjustRightInd w:val="0"/>
        <w:snapToGrid w:val="0"/>
        <w:spacing w:line="276" w:lineRule="auto"/>
        <w:ind w:left="0" w:firstLine="0"/>
        <w:contextualSpacing/>
        <w:jc w:val="center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</w:rPr>
        <w:t>Ե</w:t>
      </w:r>
      <w:r w:rsidR="008866D0" w:rsidRPr="005C49D7">
        <w:rPr>
          <w:rFonts w:ascii="Sylfaen" w:hAnsi="Sylfaen" w:cs="Sylfaen"/>
          <w:sz w:val="22"/>
          <w:szCs w:val="22"/>
        </w:rPr>
        <w:t>ԶՐԱՓԱԿԻՉ</w:t>
      </w:r>
      <w:r w:rsidRPr="005C49D7">
        <w:rPr>
          <w:rFonts w:ascii="Sylfaen" w:hAnsi="Sylfaen" w:cs="Sylfaen"/>
          <w:sz w:val="22"/>
          <w:szCs w:val="22"/>
        </w:rPr>
        <w:t xml:space="preserve"> </w:t>
      </w:r>
      <w:r w:rsidR="008866D0" w:rsidRPr="005C49D7">
        <w:rPr>
          <w:rFonts w:ascii="Sylfaen" w:hAnsi="Sylfaen" w:cs="Sylfaen"/>
          <w:sz w:val="22"/>
          <w:szCs w:val="22"/>
        </w:rPr>
        <w:t>ԴՐՈՒՅԹՆԵՐ</w:t>
      </w:r>
    </w:p>
    <w:p w:rsidR="00AF57DA" w:rsidRPr="005C49D7" w:rsidRDefault="00AF57DA" w:rsidP="00800C70">
      <w:pPr>
        <w:pStyle w:val="ListParagraph"/>
        <w:widowControl w:val="0"/>
        <w:tabs>
          <w:tab w:val="left" w:pos="720"/>
          <w:tab w:val="left" w:pos="1710"/>
        </w:tabs>
        <w:autoSpaceDE w:val="0"/>
        <w:autoSpaceDN w:val="0"/>
        <w:adjustRightInd w:val="0"/>
        <w:snapToGrid w:val="0"/>
        <w:spacing w:line="276" w:lineRule="auto"/>
        <w:ind w:left="0"/>
        <w:contextualSpacing/>
        <w:jc w:val="both"/>
        <w:rPr>
          <w:rFonts w:ascii="Sylfaen" w:hAnsi="Sylfaen"/>
          <w:sz w:val="22"/>
          <w:szCs w:val="22"/>
          <w:lang w:val="hy-AM"/>
        </w:rPr>
      </w:pPr>
    </w:p>
    <w:p w:rsidR="00E670C5" w:rsidRPr="005C49D7" w:rsidRDefault="00E670C5" w:rsidP="00800C70">
      <w:pPr>
        <w:pStyle w:val="ListParagraph"/>
        <w:numPr>
          <w:ilvl w:val="0"/>
          <w:numId w:val="7"/>
        </w:numPr>
        <w:spacing w:line="276" w:lineRule="auto"/>
        <w:ind w:left="0" w:firstLine="0"/>
        <w:contextualSpacing/>
        <w:jc w:val="both"/>
        <w:rPr>
          <w:rFonts w:ascii="Sylfaen" w:hAnsi="Sylfaen"/>
          <w:sz w:val="22"/>
          <w:szCs w:val="22"/>
          <w:lang w:val="hy-AM"/>
        </w:rPr>
      </w:pPr>
      <w:r w:rsidRPr="005C49D7">
        <w:rPr>
          <w:rFonts w:ascii="Sylfaen" w:hAnsi="Sylfaen" w:cs="Sylfaen"/>
          <w:sz w:val="22"/>
          <w:szCs w:val="22"/>
          <w:lang w:val="hy-AM"/>
        </w:rPr>
        <w:t>Սույն</w:t>
      </w:r>
      <w:r w:rsidRPr="005C49D7">
        <w:rPr>
          <w:rFonts w:ascii="Sylfaen" w:hAnsi="Sylfaen"/>
          <w:sz w:val="22"/>
          <w:szCs w:val="22"/>
          <w:lang w:val="hy-AM"/>
        </w:rPr>
        <w:t xml:space="preserve"> կարգում փոփոխությունները</w:t>
      </w:r>
      <w:r w:rsidR="00642384" w:rsidRPr="00642384">
        <w:rPr>
          <w:rFonts w:ascii="Sylfaen" w:hAnsi="Sylfaen"/>
          <w:sz w:val="22"/>
          <w:szCs w:val="22"/>
          <w:lang w:val="hy-AM"/>
        </w:rPr>
        <w:t xml:space="preserve"> և լրացումները</w:t>
      </w:r>
      <w:r w:rsidRPr="005C49D7">
        <w:rPr>
          <w:rFonts w:ascii="Sylfaen" w:hAnsi="Sylfaen"/>
          <w:sz w:val="22"/>
          <w:szCs w:val="22"/>
          <w:lang w:val="hy-AM"/>
        </w:rPr>
        <w:t xml:space="preserve"> կատարվում են ՈԱԱԿ-ի հոգաբարձուների խորհրդի կողմից՝  ՈԱԱԿ-ի տնօրենի ներկայացմամբ:</w:t>
      </w:r>
    </w:p>
    <w:p w:rsidR="00E670C5" w:rsidRPr="005C49D7" w:rsidRDefault="00E670C5" w:rsidP="00572EB3">
      <w:pPr>
        <w:pStyle w:val="ListParagraph"/>
        <w:widowControl w:val="0"/>
        <w:tabs>
          <w:tab w:val="left" w:pos="720"/>
          <w:tab w:val="left" w:pos="1710"/>
        </w:tabs>
        <w:autoSpaceDE w:val="0"/>
        <w:autoSpaceDN w:val="0"/>
        <w:adjustRightInd w:val="0"/>
        <w:snapToGrid w:val="0"/>
        <w:spacing w:line="276" w:lineRule="auto"/>
        <w:ind w:left="480"/>
        <w:contextualSpacing/>
        <w:jc w:val="both"/>
        <w:rPr>
          <w:rFonts w:ascii="Sylfaen" w:hAnsi="Sylfaen"/>
          <w:sz w:val="22"/>
          <w:szCs w:val="22"/>
          <w:lang w:val="hy-AM"/>
        </w:rPr>
      </w:pPr>
    </w:p>
    <w:p w:rsidR="00030F74" w:rsidRPr="005C72EA" w:rsidRDefault="00030F74" w:rsidP="00572EB3">
      <w:pPr>
        <w:widowControl w:val="0"/>
        <w:tabs>
          <w:tab w:val="left" w:pos="720"/>
          <w:tab w:val="left" w:pos="1710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Sylfaen" w:hAnsi="Sylfaen"/>
          <w:lang w:val="hy-AM"/>
        </w:rPr>
      </w:pPr>
    </w:p>
    <w:p w:rsidR="007B2A1F" w:rsidRPr="005C72EA" w:rsidRDefault="007B2A1F" w:rsidP="00572EB3">
      <w:pPr>
        <w:widowControl w:val="0"/>
        <w:tabs>
          <w:tab w:val="left" w:pos="720"/>
          <w:tab w:val="left" w:pos="1710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Sylfaen" w:hAnsi="Sylfaen"/>
          <w:lang w:val="hy-AM"/>
        </w:rPr>
      </w:pPr>
    </w:p>
    <w:p w:rsidR="007B2A1F" w:rsidRPr="007B2A1F" w:rsidRDefault="007B2A1F" w:rsidP="00572EB3">
      <w:pPr>
        <w:widowControl w:val="0"/>
        <w:tabs>
          <w:tab w:val="left" w:pos="720"/>
          <w:tab w:val="left" w:pos="1710"/>
        </w:tabs>
        <w:autoSpaceDE w:val="0"/>
        <w:autoSpaceDN w:val="0"/>
        <w:adjustRightInd w:val="0"/>
        <w:snapToGrid w:val="0"/>
        <w:spacing w:after="0"/>
        <w:contextualSpacing/>
        <w:jc w:val="both"/>
        <w:rPr>
          <w:rFonts w:ascii="Sylfaen" w:hAnsi="Sylfaen"/>
        </w:rPr>
      </w:pPr>
      <w:r w:rsidRPr="005C72EA">
        <w:rPr>
          <w:rFonts w:ascii="Sylfaen" w:hAnsi="Sylfaen"/>
          <w:lang w:val="hy-AM"/>
        </w:rPr>
        <w:t xml:space="preserve">             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 </w:t>
      </w:r>
      <w:proofErr w:type="spellStart"/>
      <w:r>
        <w:rPr>
          <w:rFonts w:ascii="Sylfaen" w:hAnsi="Sylfaen"/>
        </w:rPr>
        <w:t>Ռ.Թոփչյան</w:t>
      </w:r>
      <w:proofErr w:type="spellEnd"/>
    </w:p>
    <w:sectPr w:rsidR="007B2A1F" w:rsidRPr="007B2A1F" w:rsidSect="00C36B54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15" w:rsidRDefault="00875A15" w:rsidP="00EB4099">
      <w:pPr>
        <w:spacing w:after="0" w:line="240" w:lineRule="auto"/>
      </w:pPr>
      <w:r>
        <w:separator/>
      </w:r>
    </w:p>
  </w:endnote>
  <w:endnote w:type="continuationSeparator" w:id="0">
    <w:p w:rsidR="00875A15" w:rsidRDefault="00875A15" w:rsidP="00E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JJJA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15" w:rsidRDefault="00875A15" w:rsidP="00EB4099">
      <w:pPr>
        <w:spacing w:after="0" w:line="240" w:lineRule="auto"/>
      </w:pPr>
      <w:r>
        <w:separator/>
      </w:r>
    </w:p>
  </w:footnote>
  <w:footnote w:type="continuationSeparator" w:id="0">
    <w:p w:rsidR="00875A15" w:rsidRDefault="00875A15" w:rsidP="00EB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BF"/>
    <w:multiLevelType w:val="multilevel"/>
    <w:tmpl w:val="CA44094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">
    <w:nsid w:val="01F83825"/>
    <w:multiLevelType w:val="hybridMultilevel"/>
    <w:tmpl w:val="285CBCE8"/>
    <w:lvl w:ilvl="0" w:tplc="BBA89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4200"/>
    <w:multiLevelType w:val="hybridMultilevel"/>
    <w:tmpl w:val="86AA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6FEA"/>
    <w:multiLevelType w:val="multilevel"/>
    <w:tmpl w:val="7D1887B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4">
    <w:nsid w:val="0CC05B3C"/>
    <w:multiLevelType w:val="hybridMultilevel"/>
    <w:tmpl w:val="2318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4550"/>
    <w:multiLevelType w:val="hybridMultilevel"/>
    <w:tmpl w:val="F94447A4"/>
    <w:lvl w:ilvl="0" w:tplc="91667B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86E77"/>
    <w:multiLevelType w:val="multilevel"/>
    <w:tmpl w:val="E3605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>
    <w:nsid w:val="0DFB18B3"/>
    <w:multiLevelType w:val="hybridMultilevel"/>
    <w:tmpl w:val="5904462A"/>
    <w:lvl w:ilvl="0" w:tplc="518CE33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0FA0137E"/>
    <w:multiLevelType w:val="hybridMultilevel"/>
    <w:tmpl w:val="476679A6"/>
    <w:lvl w:ilvl="0" w:tplc="5E6A7462">
      <w:start w:val="1"/>
      <w:numFmt w:val="decimal"/>
      <w:lvlText w:val="%1)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0F71994"/>
    <w:multiLevelType w:val="hybridMultilevel"/>
    <w:tmpl w:val="7022557A"/>
    <w:lvl w:ilvl="0" w:tplc="093235E2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12476869"/>
    <w:multiLevelType w:val="hybridMultilevel"/>
    <w:tmpl w:val="3E86049C"/>
    <w:lvl w:ilvl="0" w:tplc="798200C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14FC411B"/>
    <w:multiLevelType w:val="hybridMultilevel"/>
    <w:tmpl w:val="0F3E284A"/>
    <w:lvl w:ilvl="0" w:tplc="039844A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AF70FA"/>
    <w:multiLevelType w:val="multilevel"/>
    <w:tmpl w:val="0DE8CD26"/>
    <w:lvl w:ilvl="0">
      <w:start w:val="1"/>
      <w:numFmt w:val="upperRoman"/>
      <w:lvlText w:val="%1."/>
      <w:lvlJc w:val="left"/>
      <w:pPr>
        <w:ind w:left="1440" w:hanging="720"/>
      </w:pPr>
      <w:rPr>
        <w:rFonts w:ascii="Sylfaen" w:hAnsi="Sylfaen" w:hint="default"/>
        <w:b w:val="0"/>
        <w:lang w:val="hy-AM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AA14C68"/>
    <w:multiLevelType w:val="multilevel"/>
    <w:tmpl w:val="9E22EEC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4">
    <w:nsid w:val="1B6A767D"/>
    <w:multiLevelType w:val="hybridMultilevel"/>
    <w:tmpl w:val="B8205D26"/>
    <w:lvl w:ilvl="0" w:tplc="05780E3E">
      <w:start w:val="1"/>
      <w:numFmt w:val="decimal"/>
      <w:lvlText w:val="%1)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7476AD"/>
    <w:multiLevelType w:val="hybridMultilevel"/>
    <w:tmpl w:val="600AF438"/>
    <w:lvl w:ilvl="0" w:tplc="71180E5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1B7C204E"/>
    <w:multiLevelType w:val="multilevel"/>
    <w:tmpl w:val="FF46EB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abstractNum w:abstractNumId="17">
    <w:nsid w:val="1C226D81"/>
    <w:multiLevelType w:val="hybridMultilevel"/>
    <w:tmpl w:val="2D847504"/>
    <w:lvl w:ilvl="0" w:tplc="ACF6000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A22B6F"/>
    <w:multiLevelType w:val="multilevel"/>
    <w:tmpl w:val="95D8E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EF60031"/>
    <w:multiLevelType w:val="hybridMultilevel"/>
    <w:tmpl w:val="D7CAF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B7895"/>
    <w:multiLevelType w:val="multilevel"/>
    <w:tmpl w:val="7B2852BA"/>
    <w:lvl w:ilvl="0">
      <w:start w:val="10"/>
      <w:numFmt w:val="decimal"/>
      <w:lvlText w:val="%1."/>
      <w:lvlJc w:val="left"/>
      <w:pPr>
        <w:ind w:left="480" w:hanging="48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21">
    <w:nsid w:val="21504455"/>
    <w:multiLevelType w:val="hybridMultilevel"/>
    <w:tmpl w:val="8A44B58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32E590F"/>
    <w:multiLevelType w:val="hybridMultilevel"/>
    <w:tmpl w:val="05E47726"/>
    <w:lvl w:ilvl="0" w:tplc="BA4EEB2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395458C"/>
    <w:multiLevelType w:val="multilevel"/>
    <w:tmpl w:val="ADD66A86"/>
    <w:lvl w:ilvl="0">
      <w:start w:val="3"/>
      <w:numFmt w:val="decimal"/>
      <w:lvlText w:val="%1."/>
      <w:lvlJc w:val="left"/>
      <w:pPr>
        <w:ind w:left="375" w:hanging="375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hint="default"/>
      </w:rPr>
    </w:lvl>
  </w:abstractNum>
  <w:abstractNum w:abstractNumId="24">
    <w:nsid w:val="25F72AA6"/>
    <w:multiLevelType w:val="multilevel"/>
    <w:tmpl w:val="74FC7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25">
    <w:nsid w:val="27E3735C"/>
    <w:multiLevelType w:val="hybridMultilevel"/>
    <w:tmpl w:val="7D1C3524"/>
    <w:lvl w:ilvl="0" w:tplc="A808C17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28E1063D"/>
    <w:multiLevelType w:val="hybridMultilevel"/>
    <w:tmpl w:val="FDAA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C17BDF"/>
    <w:multiLevelType w:val="multilevel"/>
    <w:tmpl w:val="CA44094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8">
    <w:nsid w:val="37AC728B"/>
    <w:multiLevelType w:val="hybridMultilevel"/>
    <w:tmpl w:val="DEEEC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A3F4DC4"/>
    <w:multiLevelType w:val="hybridMultilevel"/>
    <w:tmpl w:val="7EFC15D2"/>
    <w:lvl w:ilvl="0" w:tplc="9BD2605C">
      <w:start w:val="1"/>
      <w:numFmt w:val="decimal"/>
      <w:lvlText w:val="%1)"/>
      <w:lvlJc w:val="left"/>
      <w:pPr>
        <w:ind w:left="1080" w:hanging="360"/>
      </w:pPr>
      <w:rPr>
        <w:rFonts w:ascii="Sylfaen" w:eastAsia="Times New Roman" w:hAnsi="Sylfaen" w:cs="Calibri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95669E"/>
    <w:multiLevelType w:val="hybridMultilevel"/>
    <w:tmpl w:val="7F96073C"/>
    <w:lvl w:ilvl="0" w:tplc="A5C2848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445C3835"/>
    <w:multiLevelType w:val="hybridMultilevel"/>
    <w:tmpl w:val="B1E89524"/>
    <w:lvl w:ilvl="0" w:tplc="38020F3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>
    <w:nsid w:val="45C019D3"/>
    <w:multiLevelType w:val="multilevel"/>
    <w:tmpl w:val="CA44094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33">
    <w:nsid w:val="4A6422E6"/>
    <w:multiLevelType w:val="hybridMultilevel"/>
    <w:tmpl w:val="0BA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E62F97"/>
    <w:multiLevelType w:val="hybridMultilevel"/>
    <w:tmpl w:val="AB72AE7A"/>
    <w:lvl w:ilvl="0" w:tplc="FF66A1C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4B287559"/>
    <w:multiLevelType w:val="hybridMultilevel"/>
    <w:tmpl w:val="321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1810FD"/>
    <w:multiLevelType w:val="multilevel"/>
    <w:tmpl w:val="9E22EEC6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7">
    <w:nsid w:val="50094026"/>
    <w:multiLevelType w:val="hybridMultilevel"/>
    <w:tmpl w:val="DB7E1E94"/>
    <w:lvl w:ilvl="0" w:tplc="6A56EDDE">
      <w:start w:val="1"/>
      <w:numFmt w:val="decimal"/>
      <w:lvlText w:val="%1)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50CE471A"/>
    <w:multiLevelType w:val="hybridMultilevel"/>
    <w:tmpl w:val="414C634E"/>
    <w:lvl w:ilvl="0" w:tplc="01CA2406">
      <w:start w:val="1"/>
      <w:numFmt w:val="decimal"/>
      <w:lvlText w:val="%1)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4342F9"/>
    <w:multiLevelType w:val="multilevel"/>
    <w:tmpl w:val="74FC7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40">
    <w:nsid w:val="561351E2"/>
    <w:multiLevelType w:val="hybridMultilevel"/>
    <w:tmpl w:val="288AA522"/>
    <w:lvl w:ilvl="0" w:tplc="3AA0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906A46"/>
    <w:multiLevelType w:val="hybridMultilevel"/>
    <w:tmpl w:val="891C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56A44"/>
    <w:multiLevelType w:val="multilevel"/>
    <w:tmpl w:val="2BC6C764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375"/>
      </w:pPr>
      <w:rPr>
        <w:rFonts w:hint="default"/>
        <w:lang w:val="hy-AM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43">
    <w:nsid w:val="673E7534"/>
    <w:multiLevelType w:val="hybridMultilevel"/>
    <w:tmpl w:val="D6F04F90"/>
    <w:lvl w:ilvl="0" w:tplc="B896D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4">
    <w:nsid w:val="6B4E57D5"/>
    <w:multiLevelType w:val="hybridMultilevel"/>
    <w:tmpl w:val="CBE25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04BE4"/>
    <w:multiLevelType w:val="multilevel"/>
    <w:tmpl w:val="74FC7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46">
    <w:nsid w:val="76C777FA"/>
    <w:multiLevelType w:val="multilevel"/>
    <w:tmpl w:val="E902866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7">
    <w:nsid w:val="77AE1C97"/>
    <w:multiLevelType w:val="multilevel"/>
    <w:tmpl w:val="28244796"/>
    <w:lvl w:ilvl="0">
      <w:start w:val="1"/>
      <w:numFmt w:val="upperRoman"/>
      <w:lvlText w:val="%1."/>
      <w:lvlJc w:val="left"/>
      <w:pPr>
        <w:ind w:left="1440" w:hanging="720"/>
      </w:pPr>
      <w:rPr>
        <w:rFonts w:ascii="Arial" w:hAnsi="Arial" w:hint="default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8">
    <w:nsid w:val="7C132571"/>
    <w:multiLevelType w:val="hybridMultilevel"/>
    <w:tmpl w:val="9CB8E328"/>
    <w:lvl w:ilvl="0" w:tplc="0F6AD87E">
      <w:start w:val="1"/>
      <w:numFmt w:val="decimal"/>
      <w:lvlText w:val="%1)"/>
      <w:lvlJc w:val="left"/>
      <w:pPr>
        <w:ind w:left="14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13"/>
  </w:num>
  <w:num w:numId="2">
    <w:abstractNumId w:val="36"/>
  </w:num>
  <w:num w:numId="3">
    <w:abstractNumId w:val="27"/>
  </w:num>
  <w:num w:numId="4">
    <w:abstractNumId w:val="0"/>
  </w:num>
  <w:num w:numId="5">
    <w:abstractNumId w:val="32"/>
  </w:num>
  <w:num w:numId="6">
    <w:abstractNumId w:val="12"/>
  </w:num>
  <w:num w:numId="7">
    <w:abstractNumId w:val="17"/>
  </w:num>
  <w:num w:numId="8">
    <w:abstractNumId w:val="18"/>
  </w:num>
  <w:num w:numId="9">
    <w:abstractNumId w:val="46"/>
  </w:num>
  <w:num w:numId="10">
    <w:abstractNumId w:val="39"/>
  </w:num>
  <w:num w:numId="11">
    <w:abstractNumId w:val="24"/>
  </w:num>
  <w:num w:numId="12">
    <w:abstractNumId w:val="45"/>
  </w:num>
  <w:num w:numId="13">
    <w:abstractNumId w:val="47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42"/>
  </w:num>
  <w:num w:numId="19">
    <w:abstractNumId w:val="35"/>
  </w:num>
  <w:num w:numId="20">
    <w:abstractNumId w:val="33"/>
  </w:num>
  <w:num w:numId="21">
    <w:abstractNumId w:val="2"/>
  </w:num>
  <w:num w:numId="22">
    <w:abstractNumId w:val="41"/>
  </w:num>
  <w:num w:numId="23">
    <w:abstractNumId w:val="26"/>
  </w:num>
  <w:num w:numId="24">
    <w:abstractNumId w:val="43"/>
  </w:num>
  <w:num w:numId="25">
    <w:abstractNumId w:val="28"/>
  </w:num>
  <w:num w:numId="26">
    <w:abstractNumId w:val="10"/>
  </w:num>
  <w:num w:numId="27">
    <w:abstractNumId w:val="20"/>
  </w:num>
  <w:num w:numId="28">
    <w:abstractNumId w:val="11"/>
  </w:num>
  <w:num w:numId="29">
    <w:abstractNumId w:val="38"/>
  </w:num>
  <w:num w:numId="30">
    <w:abstractNumId w:val="31"/>
  </w:num>
  <w:num w:numId="31">
    <w:abstractNumId w:val="29"/>
  </w:num>
  <w:num w:numId="32">
    <w:abstractNumId w:val="16"/>
  </w:num>
  <w:num w:numId="33">
    <w:abstractNumId w:val="25"/>
  </w:num>
  <w:num w:numId="34">
    <w:abstractNumId w:val="15"/>
  </w:num>
  <w:num w:numId="35">
    <w:abstractNumId w:val="5"/>
  </w:num>
  <w:num w:numId="36">
    <w:abstractNumId w:val="34"/>
  </w:num>
  <w:num w:numId="37">
    <w:abstractNumId w:val="9"/>
  </w:num>
  <w:num w:numId="38">
    <w:abstractNumId w:val="30"/>
  </w:num>
  <w:num w:numId="39">
    <w:abstractNumId w:val="8"/>
  </w:num>
  <w:num w:numId="40">
    <w:abstractNumId w:val="14"/>
  </w:num>
  <w:num w:numId="41">
    <w:abstractNumId w:val="37"/>
  </w:num>
  <w:num w:numId="42">
    <w:abstractNumId w:val="7"/>
  </w:num>
  <w:num w:numId="43">
    <w:abstractNumId w:val="44"/>
  </w:num>
  <w:num w:numId="44">
    <w:abstractNumId w:val="19"/>
  </w:num>
  <w:num w:numId="45">
    <w:abstractNumId w:val="40"/>
  </w:num>
  <w:num w:numId="46">
    <w:abstractNumId w:val="21"/>
  </w:num>
  <w:num w:numId="47">
    <w:abstractNumId w:val="48"/>
  </w:num>
  <w:num w:numId="48">
    <w:abstractNumId w:val="4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589"/>
    <w:rsid w:val="00002F36"/>
    <w:rsid w:val="000077AA"/>
    <w:rsid w:val="00015C7E"/>
    <w:rsid w:val="00030F74"/>
    <w:rsid w:val="0003450B"/>
    <w:rsid w:val="00041BEF"/>
    <w:rsid w:val="00071536"/>
    <w:rsid w:val="000731A9"/>
    <w:rsid w:val="00080C35"/>
    <w:rsid w:val="00084E3C"/>
    <w:rsid w:val="00087C48"/>
    <w:rsid w:val="000B3026"/>
    <w:rsid w:val="000E5B13"/>
    <w:rsid w:val="000F2CBF"/>
    <w:rsid w:val="000F432F"/>
    <w:rsid w:val="00100436"/>
    <w:rsid w:val="00110355"/>
    <w:rsid w:val="001121AE"/>
    <w:rsid w:val="001133C9"/>
    <w:rsid w:val="0012709C"/>
    <w:rsid w:val="00131311"/>
    <w:rsid w:val="00140D55"/>
    <w:rsid w:val="00142698"/>
    <w:rsid w:val="001534F3"/>
    <w:rsid w:val="00153FE2"/>
    <w:rsid w:val="00154824"/>
    <w:rsid w:val="00155782"/>
    <w:rsid w:val="00164589"/>
    <w:rsid w:val="0017232B"/>
    <w:rsid w:val="00174098"/>
    <w:rsid w:val="00185FC1"/>
    <w:rsid w:val="00190FA3"/>
    <w:rsid w:val="00193964"/>
    <w:rsid w:val="001A0938"/>
    <w:rsid w:val="001A37B7"/>
    <w:rsid w:val="001A4B2A"/>
    <w:rsid w:val="001A6F65"/>
    <w:rsid w:val="001E177C"/>
    <w:rsid w:val="001E4C9C"/>
    <w:rsid w:val="001F1776"/>
    <w:rsid w:val="0020043E"/>
    <w:rsid w:val="002114A5"/>
    <w:rsid w:val="002415E9"/>
    <w:rsid w:val="00262D33"/>
    <w:rsid w:val="0027202E"/>
    <w:rsid w:val="00286E95"/>
    <w:rsid w:val="0029253E"/>
    <w:rsid w:val="00293D5D"/>
    <w:rsid w:val="002A2342"/>
    <w:rsid w:val="00301198"/>
    <w:rsid w:val="003056C1"/>
    <w:rsid w:val="00305B4E"/>
    <w:rsid w:val="00330DA6"/>
    <w:rsid w:val="0035299B"/>
    <w:rsid w:val="003565E8"/>
    <w:rsid w:val="0035721C"/>
    <w:rsid w:val="00360884"/>
    <w:rsid w:val="00362931"/>
    <w:rsid w:val="00382CE4"/>
    <w:rsid w:val="00384C3E"/>
    <w:rsid w:val="0039436B"/>
    <w:rsid w:val="003A080B"/>
    <w:rsid w:val="003A322B"/>
    <w:rsid w:val="003A72F8"/>
    <w:rsid w:val="003C03CF"/>
    <w:rsid w:val="003D11D6"/>
    <w:rsid w:val="003D1A53"/>
    <w:rsid w:val="003E5066"/>
    <w:rsid w:val="003E6A72"/>
    <w:rsid w:val="004009FD"/>
    <w:rsid w:val="00414775"/>
    <w:rsid w:val="00414B8F"/>
    <w:rsid w:val="0042077F"/>
    <w:rsid w:val="0043139C"/>
    <w:rsid w:val="0043331E"/>
    <w:rsid w:val="004334A2"/>
    <w:rsid w:val="004347E4"/>
    <w:rsid w:val="00442C14"/>
    <w:rsid w:val="00454726"/>
    <w:rsid w:val="0045568B"/>
    <w:rsid w:val="00455811"/>
    <w:rsid w:val="00461AE1"/>
    <w:rsid w:val="00475EA0"/>
    <w:rsid w:val="00482971"/>
    <w:rsid w:val="00484C55"/>
    <w:rsid w:val="004867E9"/>
    <w:rsid w:val="004C04E8"/>
    <w:rsid w:val="004C3AFA"/>
    <w:rsid w:val="004D18E9"/>
    <w:rsid w:val="004D277F"/>
    <w:rsid w:val="004F0B5E"/>
    <w:rsid w:val="004F2B11"/>
    <w:rsid w:val="004F6B53"/>
    <w:rsid w:val="0051036C"/>
    <w:rsid w:val="00537B47"/>
    <w:rsid w:val="00543A91"/>
    <w:rsid w:val="00544DB3"/>
    <w:rsid w:val="005618B4"/>
    <w:rsid w:val="00572EB3"/>
    <w:rsid w:val="0058156F"/>
    <w:rsid w:val="005852A7"/>
    <w:rsid w:val="00586103"/>
    <w:rsid w:val="005C49D7"/>
    <w:rsid w:val="005C72EA"/>
    <w:rsid w:val="005E6C7D"/>
    <w:rsid w:val="00606BB8"/>
    <w:rsid w:val="00611EB9"/>
    <w:rsid w:val="0061319A"/>
    <w:rsid w:val="0061458E"/>
    <w:rsid w:val="00625681"/>
    <w:rsid w:val="00642384"/>
    <w:rsid w:val="00650D9E"/>
    <w:rsid w:val="00664179"/>
    <w:rsid w:val="00685910"/>
    <w:rsid w:val="00685AE8"/>
    <w:rsid w:val="00692FF3"/>
    <w:rsid w:val="006A32D4"/>
    <w:rsid w:val="006A7DBC"/>
    <w:rsid w:val="006B6A6D"/>
    <w:rsid w:val="006C0CF0"/>
    <w:rsid w:val="006C2A87"/>
    <w:rsid w:val="006D1425"/>
    <w:rsid w:val="006F3DDD"/>
    <w:rsid w:val="006F3F6D"/>
    <w:rsid w:val="006F634F"/>
    <w:rsid w:val="007130DA"/>
    <w:rsid w:val="0074075F"/>
    <w:rsid w:val="00747B6B"/>
    <w:rsid w:val="00756715"/>
    <w:rsid w:val="00780C0E"/>
    <w:rsid w:val="007A27FB"/>
    <w:rsid w:val="007A30E9"/>
    <w:rsid w:val="007B2A1F"/>
    <w:rsid w:val="007D55C8"/>
    <w:rsid w:val="007E3305"/>
    <w:rsid w:val="007F5754"/>
    <w:rsid w:val="008002A8"/>
    <w:rsid w:val="00800C70"/>
    <w:rsid w:val="00807EED"/>
    <w:rsid w:val="00811662"/>
    <w:rsid w:val="008160FB"/>
    <w:rsid w:val="008410AE"/>
    <w:rsid w:val="00853D24"/>
    <w:rsid w:val="00855C65"/>
    <w:rsid w:val="00860803"/>
    <w:rsid w:val="00875A15"/>
    <w:rsid w:val="008866D0"/>
    <w:rsid w:val="008A1712"/>
    <w:rsid w:val="008A3E2D"/>
    <w:rsid w:val="008A4CDD"/>
    <w:rsid w:val="008C395C"/>
    <w:rsid w:val="008C644C"/>
    <w:rsid w:val="008E2DCF"/>
    <w:rsid w:val="008F2B97"/>
    <w:rsid w:val="008F6894"/>
    <w:rsid w:val="00902DA5"/>
    <w:rsid w:val="0091293D"/>
    <w:rsid w:val="00915261"/>
    <w:rsid w:val="00920211"/>
    <w:rsid w:val="009320ED"/>
    <w:rsid w:val="00936EAA"/>
    <w:rsid w:val="009378E7"/>
    <w:rsid w:val="00940ED7"/>
    <w:rsid w:val="00963F94"/>
    <w:rsid w:val="00970C90"/>
    <w:rsid w:val="00974B85"/>
    <w:rsid w:val="00986F5A"/>
    <w:rsid w:val="00997E43"/>
    <w:rsid w:val="009A1357"/>
    <w:rsid w:val="009B0F67"/>
    <w:rsid w:val="009B1ABF"/>
    <w:rsid w:val="009B2A0B"/>
    <w:rsid w:val="009C6F3F"/>
    <w:rsid w:val="009D0109"/>
    <w:rsid w:val="009D16D2"/>
    <w:rsid w:val="009E0C45"/>
    <w:rsid w:val="009F1867"/>
    <w:rsid w:val="00A02CD4"/>
    <w:rsid w:val="00A2183F"/>
    <w:rsid w:val="00A36DA9"/>
    <w:rsid w:val="00A370F9"/>
    <w:rsid w:val="00A4612B"/>
    <w:rsid w:val="00A50D42"/>
    <w:rsid w:val="00A54339"/>
    <w:rsid w:val="00A86BA0"/>
    <w:rsid w:val="00A90D53"/>
    <w:rsid w:val="00AB490E"/>
    <w:rsid w:val="00AD7FBF"/>
    <w:rsid w:val="00AE429B"/>
    <w:rsid w:val="00AF57DA"/>
    <w:rsid w:val="00B03BE6"/>
    <w:rsid w:val="00B36EA1"/>
    <w:rsid w:val="00B4519C"/>
    <w:rsid w:val="00B46055"/>
    <w:rsid w:val="00B60D95"/>
    <w:rsid w:val="00B61293"/>
    <w:rsid w:val="00B753D7"/>
    <w:rsid w:val="00B815EB"/>
    <w:rsid w:val="00B840EC"/>
    <w:rsid w:val="00B939B8"/>
    <w:rsid w:val="00BB3CDA"/>
    <w:rsid w:val="00BD3516"/>
    <w:rsid w:val="00BD3F67"/>
    <w:rsid w:val="00BF6C56"/>
    <w:rsid w:val="00C354E2"/>
    <w:rsid w:val="00C36B54"/>
    <w:rsid w:val="00C43365"/>
    <w:rsid w:val="00C44952"/>
    <w:rsid w:val="00C60DA4"/>
    <w:rsid w:val="00C613CC"/>
    <w:rsid w:val="00C61C79"/>
    <w:rsid w:val="00CB5D9F"/>
    <w:rsid w:val="00CC3186"/>
    <w:rsid w:val="00CD5048"/>
    <w:rsid w:val="00CE607D"/>
    <w:rsid w:val="00CF57F0"/>
    <w:rsid w:val="00CF64A9"/>
    <w:rsid w:val="00CF7027"/>
    <w:rsid w:val="00D225A2"/>
    <w:rsid w:val="00D40832"/>
    <w:rsid w:val="00D428E7"/>
    <w:rsid w:val="00D461E7"/>
    <w:rsid w:val="00D5680A"/>
    <w:rsid w:val="00D706E6"/>
    <w:rsid w:val="00D801A0"/>
    <w:rsid w:val="00D91CE1"/>
    <w:rsid w:val="00DA504F"/>
    <w:rsid w:val="00DB0677"/>
    <w:rsid w:val="00DB50EF"/>
    <w:rsid w:val="00DC0360"/>
    <w:rsid w:val="00DC6AE4"/>
    <w:rsid w:val="00DD3583"/>
    <w:rsid w:val="00DD6998"/>
    <w:rsid w:val="00E14182"/>
    <w:rsid w:val="00E15B63"/>
    <w:rsid w:val="00E160E7"/>
    <w:rsid w:val="00E2470E"/>
    <w:rsid w:val="00E4777D"/>
    <w:rsid w:val="00E64E6C"/>
    <w:rsid w:val="00E670C5"/>
    <w:rsid w:val="00E82845"/>
    <w:rsid w:val="00E83A2C"/>
    <w:rsid w:val="00E8400A"/>
    <w:rsid w:val="00E92EA5"/>
    <w:rsid w:val="00E93DAD"/>
    <w:rsid w:val="00EB0FFE"/>
    <w:rsid w:val="00EB1F87"/>
    <w:rsid w:val="00EB4099"/>
    <w:rsid w:val="00EC47F6"/>
    <w:rsid w:val="00EC5718"/>
    <w:rsid w:val="00ED5C1B"/>
    <w:rsid w:val="00EF55B2"/>
    <w:rsid w:val="00F01A17"/>
    <w:rsid w:val="00F14494"/>
    <w:rsid w:val="00F15142"/>
    <w:rsid w:val="00F15ABE"/>
    <w:rsid w:val="00F23319"/>
    <w:rsid w:val="00F2783D"/>
    <w:rsid w:val="00F27D0F"/>
    <w:rsid w:val="00F44491"/>
    <w:rsid w:val="00F46B2D"/>
    <w:rsid w:val="00F529BA"/>
    <w:rsid w:val="00F53170"/>
    <w:rsid w:val="00F75B48"/>
    <w:rsid w:val="00F81568"/>
    <w:rsid w:val="00F84C7A"/>
    <w:rsid w:val="00F92842"/>
    <w:rsid w:val="00FC1BE3"/>
    <w:rsid w:val="00FD46F9"/>
    <w:rsid w:val="00FD4CCA"/>
    <w:rsid w:val="00FE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65"/>
  </w:style>
  <w:style w:type="paragraph" w:styleId="Heading1">
    <w:name w:val="heading 1"/>
    <w:basedOn w:val="Normal"/>
    <w:next w:val="Normal"/>
    <w:link w:val="Heading1Char"/>
    <w:uiPriority w:val="9"/>
    <w:qFormat/>
    <w:rsid w:val="00561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2A0B"/>
    <w:pPr>
      <w:autoSpaceDE w:val="0"/>
      <w:autoSpaceDN w:val="0"/>
      <w:adjustRightInd w:val="0"/>
      <w:spacing w:after="0" w:line="240" w:lineRule="auto"/>
      <w:outlineLvl w:val="1"/>
    </w:pPr>
    <w:rPr>
      <w:rFonts w:ascii="AHJJJA+Garamond" w:eastAsia="Times New Roman" w:hAnsi="AHJJJA+Garamond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0077AA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B2A0B"/>
    <w:rPr>
      <w:rFonts w:ascii="AHJJJA+Garamond" w:eastAsia="Times New Roman" w:hAnsi="AHJJJA+Garamond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40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099"/>
  </w:style>
  <w:style w:type="paragraph" w:styleId="Footer">
    <w:name w:val="footer"/>
    <w:basedOn w:val="Normal"/>
    <w:link w:val="FooterChar"/>
    <w:uiPriority w:val="99"/>
    <w:unhideWhenUsed/>
    <w:rsid w:val="00EB40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99"/>
  </w:style>
  <w:style w:type="paragraph" w:styleId="BalloonText">
    <w:name w:val="Balloon Text"/>
    <w:basedOn w:val="Normal"/>
    <w:link w:val="BalloonTextChar"/>
    <w:uiPriority w:val="99"/>
    <w:semiHidden/>
    <w:unhideWhenUsed/>
    <w:rsid w:val="00E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561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242-4E12-4042-830F-4A0877E8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a.makaryan</dc:creator>
  <cp:keywords/>
  <dc:description/>
  <cp:lastModifiedBy>Norayr</cp:lastModifiedBy>
  <cp:revision>20</cp:revision>
  <cp:lastPrinted>2012-05-03T10:05:00Z</cp:lastPrinted>
  <dcterms:created xsi:type="dcterms:W3CDTF">2011-09-05T07:15:00Z</dcterms:created>
  <dcterms:modified xsi:type="dcterms:W3CDTF">2012-11-01T11:15:00Z</dcterms:modified>
</cp:coreProperties>
</file>